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AA" w:rsidRDefault="001E37AA" w:rsidP="00EA043D">
      <w:pPr>
        <w:ind w:left="6660"/>
      </w:pPr>
      <w:bookmarkStart w:id="0" w:name="_GoBack"/>
      <w:bookmarkEnd w:id="0"/>
      <w:r>
        <w:t>«УТВЕРЖДАЮ»</w:t>
      </w:r>
    </w:p>
    <w:p w:rsidR="001E37AA" w:rsidRDefault="001E37AA" w:rsidP="00EA043D">
      <w:pPr>
        <w:ind w:left="6660"/>
      </w:pPr>
      <w:r>
        <w:t xml:space="preserve">Генеральный директор </w:t>
      </w:r>
    </w:p>
    <w:p w:rsidR="001E37AA" w:rsidRDefault="00DF0C9B" w:rsidP="00EA043D">
      <w:pPr>
        <w:ind w:left="6660"/>
      </w:pPr>
      <w:r>
        <w:t>ПИИ</w:t>
      </w:r>
      <w:r w:rsidR="001E37AA">
        <w:t xml:space="preserve"> «</w:t>
      </w:r>
      <w:r w:rsidR="00DB0E78">
        <w:t>АМИК УКРАИНА</w:t>
      </w:r>
      <w:r w:rsidR="001E37AA">
        <w:t>»</w:t>
      </w:r>
    </w:p>
    <w:p w:rsidR="001E37AA" w:rsidRDefault="00DF0C9B" w:rsidP="00EA043D">
      <w:pPr>
        <w:ind w:left="6660"/>
      </w:pPr>
      <w:r>
        <w:t xml:space="preserve">_____________ </w:t>
      </w:r>
      <w:proofErr w:type="spellStart"/>
      <w:r w:rsidR="00DB0E78">
        <w:t>Стропус</w:t>
      </w:r>
      <w:proofErr w:type="spellEnd"/>
      <w:r w:rsidR="00DB0E78">
        <w:t xml:space="preserve"> </w:t>
      </w:r>
      <w:proofErr w:type="spellStart"/>
      <w:r w:rsidR="00DB0E78">
        <w:t>Аудрис</w:t>
      </w:r>
      <w:proofErr w:type="spellEnd"/>
    </w:p>
    <w:p w:rsidR="00DB0E78" w:rsidRDefault="00DB0E78" w:rsidP="00EA043D">
      <w:pPr>
        <w:ind w:left="6660"/>
      </w:pPr>
    </w:p>
    <w:p w:rsidR="001E37AA" w:rsidRPr="0066350A" w:rsidRDefault="001E37AA" w:rsidP="00EA043D">
      <w:pPr>
        <w:ind w:left="6660"/>
      </w:pPr>
      <w:r>
        <w:t>«____» ______________ 201</w:t>
      </w:r>
      <w:r w:rsidR="00DB0E78">
        <w:t>9</w:t>
      </w:r>
      <w:r>
        <w:t xml:space="preserve"> г.</w:t>
      </w:r>
    </w:p>
    <w:p w:rsidR="001E37AA" w:rsidRPr="00726D1A" w:rsidRDefault="001E37AA" w:rsidP="00EA043D">
      <w:pPr>
        <w:pStyle w:val="2"/>
        <w:rPr>
          <w:rFonts w:ascii="Times New Roman" w:hAnsi="Times New Roman"/>
          <w:i w:val="0"/>
          <w:iCs w:val="0"/>
        </w:rPr>
      </w:pPr>
    </w:p>
    <w:p w:rsidR="001E37AA" w:rsidRPr="00973CE3" w:rsidRDefault="00C027CA" w:rsidP="00EA043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ТЕХНИЧЕСКОЕ ЗАДАНИЕ</w:t>
      </w:r>
    </w:p>
    <w:p w:rsidR="004116EF" w:rsidRPr="009E6284" w:rsidRDefault="001E37AA" w:rsidP="009E6284">
      <w:pPr>
        <w:pStyle w:val="2"/>
        <w:spacing w:before="0" w:after="0"/>
        <w:ind w:right="-377"/>
        <w:jc w:val="center"/>
        <w:rPr>
          <w:rFonts w:ascii="Times New Roman" w:hAnsi="Times New Roman"/>
          <w:i w:val="0"/>
          <w:lang w:val="ru-RU"/>
        </w:rPr>
      </w:pPr>
      <w:r w:rsidRPr="004C2DDA">
        <w:rPr>
          <w:rFonts w:ascii="Times New Roman" w:hAnsi="Times New Roman"/>
          <w:b w:val="0"/>
          <w:bCs w:val="0"/>
          <w:i w:val="0"/>
          <w:iCs w:val="0"/>
        </w:rPr>
        <w:t>на выполнение работ по разработке проектно-сметной документации по объекту:</w:t>
      </w:r>
      <w:r w:rsidR="004116EF" w:rsidRPr="004116EF">
        <w:t xml:space="preserve"> </w:t>
      </w:r>
      <w:r w:rsidR="000820E5" w:rsidRPr="000820E5">
        <w:rPr>
          <w:rFonts w:ascii="Times New Roman" w:hAnsi="Times New Roman"/>
          <w:i w:val="0"/>
        </w:rPr>
        <w:t>Реконструкция АЗС</w:t>
      </w:r>
      <w:r w:rsidR="009E6284">
        <w:rPr>
          <w:rFonts w:ascii="Times New Roman" w:hAnsi="Times New Roman"/>
          <w:i w:val="0"/>
        </w:rPr>
        <w:t>№</w:t>
      </w:r>
      <w:r w:rsidR="00DB0E78">
        <w:rPr>
          <w:rFonts w:ascii="Times New Roman" w:hAnsi="Times New Roman"/>
          <w:i w:val="0"/>
          <w:lang w:val="ru-RU"/>
        </w:rPr>
        <w:t>10</w:t>
      </w:r>
      <w:r w:rsidR="000820E5" w:rsidRPr="000820E5">
        <w:rPr>
          <w:rFonts w:ascii="Times New Roman" w:hAnsi="Times New Roman"/>
          <w:i w:val="0"/>
        </w:rPr>
        <w:t>-</w:t>
      </w:r>
      <w:r w:rsidR="00DB0E78">
        <w:rPr>
          <w:rFonts w:ascii="Times New Roman" w:hAnsi="Times New Roman"/>
          <w:i w:val="0"/>
          <w:lang w:val="ru-RU"/>
        </w:rPr>
        <w:t>19</w:t>
      </w:r>
      <w:r w:rsidR="000820E5" w:rsidRPr="000820E5">
        <w:rPr>
          <w:rFonts w:ascii="Times New Roman" w:hAnsi="Times New Roman"/>
          <w:i w:val="0"/>
        </w:rPr>
        <w:t xml:space="preserve">, по адресу: </w:t>
      </w:r>
      <w:proofErr w:type="spellStart"/>
      <w:r w:rsidR="00DB0E78">
        <w:rPr>
          <w:rFonts w:ascii="Times New Roman" w:hAnsi="Times New Roman"/>
          <w:i w:val="0"/>
          <w:lang w:val="ru-RU"/>
        </w:rPr>
        <w:t>п</w:t>
      </w:r>
      <w:r w:rsidR="009E6284">
        <w:rPr>
          <w:rFonts w:ascii="Times New Roman" w:hAnsi="Times New Roman"/>
          <w:i w:val="0"/>
          <w:lang w:val="ru-RU"/>
        </w:rPr>
        <w:t>г</w:t>
      </w:r>
      <w:r w:rsidR="00DB0E78">
        <w:rPr>
          <w:rFonts w:ascii="Times New Roman" w:hAnsi="Times New Roman"/>
          <w:i w:val="0"/>
          <w:lang w:val="ru-RU"/>
        </w:rPr>
        <w:t>т</w:t>
      </w:r>
      <w:proofErr w:type="spellEnd"/>
      <w:r w:rsidR="009E6284">
        <w:rPr>
          <w:rFonts w:ascii="Times New Roman" w:hAnsi="Times New Roman"/>
          <w:i w:val="0"/>
          <w:lang w:val="ru-RU"/>
        </w:rPr>
        <w:t>.</w:t>
      </w:r>
      <w:r w:rsidR="005A41F6">
        <w:rPr>
          <w:rFonts w:ascii="Times New Roman" w:hAnsi="Times New Roman"/>
          <w:i w:val="0"/>
          <w:lang w:val="ru-RU"/>
        </w:rPr>
        <w:t xml:space="preserve"> </w:t>
      </w:r>
      <w:r w:rsidR="00DB0E78">
        <w:rPr>
          <w:rFonts w:ascii="Times New Roman" w:hAnsi="Times New Roman"/>
          <w:i w:val="0"/>
          <w:lang w:val="ru-RU"/>
        </w:rPr>
        <w:t>Ворзель</w:t>
      </w:r>
      <w:r w:rsidR="009E6284">
        <w:rPr>
          <w:rFonts w:ascii="Times New Roman" w:hAnsi="Times New Roman"/>
          <w:i w:val="0"/>
          <w:lang w:val="ru-RU"/>
        </w:rPr>
        <w:t xml:space="preserve">, </w:t>
      </w:r>
      <w:r w:rsidR="005A41F6">
        <w:rPr>
          <w:rFonts w:ascii="Times New Roman" w:hAnsi="Times New Roman"/>
          <w:i w:val="0"/>
          <w:lang w:val="ru-RU"/>
        </w:rPr>
        <w:t>ул</w:t>
      </w:r>
      <w:r w:rsidR="009E6284">
        <w:rPr>
          <w:rFonts w:ascii="Times New Roman" w:hAnsi="Times New Roman"/>
          <w:i w:val="0"/>
          <w:lang w:val="ru-RU"/>
        </w:rPr>
        <w:t>.</w:t>
      </w:r>
      <w:r w:rsidR="00962AB1">
        <w:rPr>
          <w:rFonts w:ascii="Times New Roman" w:hAnsi="Times New Roman"/>
          <w:i w:val="0"/>
          <w:lang w:val="ru-RU"/>
        </w:rPr>
        <w:t xml:space="preserve"> </w:t>
      </w:r>
      <w:r w:rsidR="005A41F6">
        <w:rPr>
          <w:rFonts w:ascii="Times New Roman" w:hAnsi="Times New Roman"/>
          <w:i w:val="0"/>
          <w:lang w:val="ru-RU"/>
        </w:rPr>
        <w:t>Ко</w:t>
      </w:r>
      <w:r w:rsidR="00DB0E78">
        <w:rPr>
          <w:rFonts w:ascii="Times New Roman" w:hAnsi="Times New Roman"/>
          <w:i w:val="0"/>
          <w:lang w:val="ru-RU"/>
        </w:rPr>
        <w:t>вельская</w:t>
      </w:r>
      <w:r w:rsidR="00FA2761">
        <w:rPr>
          <w:rFonts w:ascii="Times New Roman" w:hAnsi="Times New Roman"/>
          <w:i w:val="0"/>
          <w:lang w:val="ru-RU"/>
        </w:rPr>
        <w:t>,</w:t>
      </w:r>
      <w:r w:rsidR="005A41F6">
        <w:rPr>
          <w:rFonts w:ascii="Times New Roman" w:hAnsi="Times New Roman"/>
          <w:i w:val="0"/>
          <w:lang w:val="ru-RU"/>
        </w:rPr>
        <w:t>2</w:t>
      </w:r>
      <w:r w:rsidR="00FA2761">
        <w:rPr>
          <w:rFonts w:ascii="Times New Roman" w:hAnsi="Times New Roman"/>
          <w:i w:val="0"/>
          <w:lang w:val="ru-RU"/>
        </w:rPr>
        <w:t>.</w:t>
      </w:r>
    </w:p>
    <w:p w:rsidR="00CA3EFD" w:rsidRPr="000820E5" w:rsidRDefault="00CA3EFD" w:rsidP="000820E5">
      <w:pPr>
        <w:pStyle w:val="2"/>
        <w:spacing w:before="0" w:after="0"/>
        <w:ind w:right="-377"/>
        <w:rPr>
          <w:rFonts w:ascii="Times New Roman" w:hAnsi="Times New Roman"/>
          <w:i w:val="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8"/>
        <w:gridCol w:w="7560"/>
      </w:tblGrid>
      <w:tr w:rsidR="001E37AA" w:rsidRPr="000820E5">
        <w:tc>
          <w:tcPr>
            <w:tcW w:w="710" w:type="dxa"/>
          </w:tcPr>
          <w:p w:rsidR="001E37AA" w:rsidRPr="00882DD7" w:rsidRDefault="00DF0C9B" w:rsidP="00DF0C9B">
            <w:pPr>
              <w:pStyle w:val="2"/>
              <w:spacing w:before="0" w:after="0"/>
              <w:ind w:right="-377"/>
              <w:rPr>
                <w:rFonts w:ascii="Times New Roman" w:eastAsia="Times New Roman" w:hAnsi="Times New Roman"/>
                <w:b w:val="0"/>
                <w:i w:val="0"/>
                <w:lang w:val="ru-RU" w:eastAsia="ru-RU"/>
              </w:rPr>
            </w:pPr>
            <w:r w:rsidRPr="00882DD7">
              <w:rPr>
                <w:rFonts w:ascii="Times New Roman" w:eastAsia="Times New Roman" w:hAnsi="Times New Roman"/>
                <w:b w:val="0"/>
                <w:i w:val="0"/>
                <w:lang w:val="ru-RU" w:eastAsia="ru-RU"/>
              </w:rPr>
              <w:t xml:space="preserve">№   </w:t>
            </w:r>
            <w:r w:rsidR="001E37AA" w:rsidRPr="00882DD7">
              <w:rPr>
                <w:rFonts w:ascii="Times New Roman" w:eastAsia="Times New Roman" w:hAnsi="Times New Roman"/>
                <w:b w:val="0"/>
                <w:i w:val="0"/>
                <w:lang w:val="ru-RU" w:eastAsia="ru-RU"/>
              </w:rPr>
              <w:t>п.п.</w:t>
            </w:r>
          </w:p>
        </w:tc>
        <w:tc>
          <w:tcPr>
            <w:tcW w:w="2458" w:type="dxa"/>
          </w:tcPr>
          <w:p w:rsidR="001E37AA" w:rsidRPr="00882DD7" w:rsidRDefault="001E37AA" w:rsidP="00DF0C9B">
            <w:pPr>
              <w:pStyle w:val="2"/>
              <w:spacing w:before="0" w:after="0"/>
              <w:ind w:right="-377"/>
              <w:rPr>
                <w:rFonts w:ascii="Times New Roman" w:eastAsia="Times New Roman" w:hAnsi="Times New Roman"/>
                <w:b w:val="0"/>
                <w:i w:val="0"/>
                <w:lang w:val="ru-RU" w:eastAsia="ru-RU"/>
              </w:rPr>
            </w:pPr>
            <w:r w:rsidRPr="00882DD7">
              <w:rPr>
                <w:rFonts w:ascii="Times New Roman" w:eastAsia="Times New Roman" w:hAnsi="Times New Roman"/>
                <w:b w:val="0"/>
                <w:i w:val="0"/>
                <w:lang w:val="ru-RU" w:eastAsia="ru-RU"/>
              </w:rPr>
              <w:t>Перечень основных требований.</w:t>
            </w:r>
          </w:p>
        </w:tc>
        <w:tc>
          <w:tcPr>
            <w:tcW w:w="7560" w:type="dxa"/>
          </w:tcPr>
          <w:p w:rsidR="001E37AA" w:rsidRPr="00882DD7" w:rsidRDefault="001E37AA" w:rsidP="000820E5">
            <w:pPr>
              <w:pStyle w:val="2"/>
              <w:spacing w:before="0" w:after="0"/>
              <w:ind w:right="-377"/>
              <w:rPr>
                <w:rFonts w:ascii="Times New Roman" w:eastAsia="Times New Roman" w:hAnsi="Times New Roman"/>
                <w:b w:val="0"/>
                <w:i w:val="0"/>
                <w:lang w:val="ru-RU" w:eastAsia="ru-RU"/>
              </w:rPr>
            </w:pPr>
            <w:r w:rsidRPr="00882DD7">
              <w:rPr>
                <w:rFonts w:ascii="Times New Roman" w:eastAsia="Times New Roman" w:hAnsi="Times New Roman"/>
                <w:b w:val="0"/>
                <w:i w:val="0"/>
                <w:lang w:val="ru-RU" w:eastAsia="ru-RU"/>
              </w:rPr>
              <w:t>Содержание требований.</w:t>
            </w:r>
          </w:p>
        </w:tc>
      </w:tr>
      <w:tr w:rsidR="001E37AA" w:rsidRPr="00316F90">
        <w:tc>
          <w:tcPr>
            <w:tcW w:w="710" w:type="dxa"/>
          </w:tcPr>
          <w:p w:rsidR="001E37AA" w:rsidRPr="00C171F0" w:rsidRDefault="001E37AA" w:rsidP="00DE3063">
            <w:pPr>
              <w:rPr>
                <w:b/>
                <w:sz w:val="22"/>
                <w:szCs w:val="22"/>
              </w:rPr>
            </w:pPr>
            <w:r w:rsidRPr="00C171F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58" w:type="dxa"/>
          </w:tcPr>
          <w:p w:rsidR="001E37AA" w:rsidRPr="00C171F0" w:rsidRDefault="001E37AA" w:rsidP="00DE3063">
            <w:pPr>
              <w:rPr>
                <w:b/>
                <w:sz w:val="22"/>
                <w:szCs w:val="22"/>
              </w:rPr>
            </w:pPr>
            <w:r w:rsidRPr="00C171F0">
              <w:rPr>
                <w:b/>
                <w:sz w:val="22"/>
                <w:szCs w:val="22"/>
              </w:rPr>
              <w:t>Общие данные.</w:t>
            </w:r>
          </w:p>
        </w:tc>
        <w:tc>
          <w:tcPr>
            <w:tcW w:w="7560" w:type="dxa"/>
          </w:tcPr>
          <w:p w:rsidR="001E37AA" w:rsidRPr="00DB0E78" w:rsidRDefault="000820E5" w:rsidP="00DB0E78">
            <w:pPr>
              <w:jc w:val="both"/>
              <w:rPr>
                <w:sz w:val="22"/>
                <w:szCs w:val="22"/>
              </w:rPr>
            </w:pPr>
            <w:r w:rsidRPr="00DB0E78">
              <w:t>Адрес:</w:t>
            </w:r>
            <w:r w:rsidR="00DB0E78" w:rsidRPr="00DB0E78">
              <w:t xml:space="preserve"> Киевская область,</w:t>
            </w:r>
            <w:r w:rsidRPr="00DB0E78">
              <w:t xml:space="preserve"> </w:t>
            </w:r>
            <w:proofErr w:type="spellStart"/>
            <w:r w:rsidR="00DB0E78" w:rsidRPr="00DB0E78">
              <w:t>пгт</w:t>
            </w:r>
            <w:proofErr w:type="spellEnd"/>
            <w:r w:rsidR="00DB0E78" w:rsidRPr="00DB0E78">
              <w:t>. Ворзель, ул. Ковельская,2.</w:t>
            </w:r>
          </w:p>
        </w:tc>
      </w:tr>
      <w:tr w:rsidR="001E37AA" w:rsidRPr="00316F90" w:rsidTr="009E6284">
        <w:trPr>
          <w:trHeight w:val="414"/>
        </w:trPr>
        <w:tc>
          <w:tcPr>
            <w:tcW w:w="710" w:type="dxa"/>
          </w:tcPr>
          <w:p w:rsidR="001E37AA" w:rsidRPr="00843AE5" w:rsidRDefault="001E37AA" w:rsidP="00DE3063">
            <w:pPr>
              <w:rPr>
                <w:sz w:val="22"/>
                <w:szCs w:val="22"/>
              </w:rPr>
            </w:pPr>
            <w:r w:rsidRPr="00843AE5">
              <w:rPr>
                <w:sz w:val="22"/>
                <w:szCs w:val="22"/>
              </w:rPr>
              <w:t>1.1.</w:t>
            </w:r>
          </w:p>
        </w:tc>
        <w:tc>
          <w:tcPr>
            <w:tcW w:w="2458" w:type="dxa"/>
          </w:tcPr>
          <w:p w:rsidR="001E37AA" w:rsidRPr="00843AE5" w:rsidRDefault="001E37AA" w:rsidP="00726D1A">
            <w:pPr>
              <w:ind w:left="10"/>
              <w:rPr>
                <w:sz w:val="22"/>
                <w:szCs w:val="22"/>
              </w:rPr>
            </w:pPr>
            <w:r w:rsidRPr="00843AE5">
              <w:rPr>
                <w:sz w:val="22"/>
                <w:szCs w:val="22"/>
              </w:rPr>
              <w:t>Основание для проектирования.</w:t>
            </w:r>
          </w:p>
        </w:tc>
        <w:tc>
          <w:tcPr>
            <w:tcW w:w="7560" w:type="dxa"/>
            <w:vAlign w:val="bottom"/>
          </w:tcPr>
          <w:p w:rsidR="001E37AA" w:rsidRPr="009E6284" w:rsidRDefault="000820E5" w:rsidP="00DB0E78">
            <w:pPr>
              <w:pStyle w:val="Style7"/>
              <w:widowControl/>
              <w:spacing w:line="240" w:lineRule="auto"/>
              <w:rPr>
                <w:color w:val="000000"/>
                <w:sz w:val="22"/>
                <w:szCs w:val="22"/>
              </w:rPr>
            </w:pPr>
            <w:r w:rsidRPr="00D14081">
              <w:rPr>
                <w:rStyle w:val="FontStyle21"/>
              </w:rPr>
              <w:t xml:space="preserve">План инвестиций </w:t>
            </w:r>
            <w:r>
              <w:rPr>
                <w:rStyle w:val="FontStyle21"/>
              </w:rPr>
              <w:t>ПИИ</w:t>
            </w:r>
            <w:r w:rsidRPr="00D14081">
              <w:rPr>
                <w:rStyle w:val="FontStyle21"/>
              </w:rPr>
              <w:t xml:space="preserve"> «</w:t>
            </w:r>
            <w:r w:rsidR="00DB0E78">
              <w:rPr>
                <w:rStyle w:val="FontStyle21"/>
              </w:rPr>
              <w:t>АМИК УКРАИНА</w:t>
            </w:r>
            <w:r>
              <w:rPr>
                <w:rStyle w:val="FontStyle21"/>
              </w:rPr>
              <w:t>» 201</w:t>
            </w:r>
            <w:r w:rsidR="00DB0E78">
              <w:rPr>
                <w:rStyle w:val="FontStyle21"/>
              </w:rPr>
              <w:t>9</w:t>
            </w:r>
            <w:r w:rsidR="000C73CF">
              <w:rPr>
                <w:rStyle w:val="FontStyle21"/>
              </w:rPr>
              <w:t>-2020</w:t>
            </w:r>
            <w:r>
              <w:rPr>
                <w:rStyle w:val="FontStyle21"/>
              </w:rPr>
              <w:t xml:space="preserve"> г</w:t>
            </w:r>
            <w:r w:rsidR="000C73CF">
              <w:rPr>
                <w:rStyle w:val="FontStyle21"/>
              </w:rPr>
              <w:t>г.</w:t>
            </w:r>
          </w:p>
        </w:tc>
      </w:tr>
      <w:tr w:rsidR="001E37AA" w:rsidRPr="00316F90" w:rsidTr="009E6284">
        <w:tc>
          <w:tcPr>
            <w:tcW w:w="710" w:type="dxa"/>
          </w:tcPr>
          <w:p w:rsidR="001E37AA" w:rsidRPr="00843AE5" w:rsidRDefault="001E37AA" w:rsidP="00DE3063">
            <w:pPr>
              <w:rPr>
                <w:sz w:val="22"/>
                <w:szCs w:val="22"/>
              </w:rPr>
            </w:pPr>
            <w:r w:rsidRPr="00843AE5">
              <w:rPr>
                <w:sz w:val="22"/>
                <w:szCs w:val="22"/>
              </w:rPr>
              <w:t>1.2.</w:t>
            </w:r>
          </w:p>
        </w:tc>
        <w:tc>
          <w:tcPr>
            <w:tcW w:w="2458" w:type="dxa"/>
          </w:tcPr>
          <w:p w:rsidR="001E37AA" w:rsidRPr="00843AE5" w:rsidRDefault="001E37AA" w:rsidP="00DE3063">
            <w:pPr>
              <w:rPr>
                <w:sz w:val="22"/>
                <w:szCs w:val="22"/>
              </w:rPr>
            </w:pPr>
            <w:r w:rsidRPr="00843AE5">
              <w:rPr>
                <w:sz w:val="22"/>
                <w:szCs w:val="22"/>
              </w:rPr>
              <w:t>Наи</w:t>
            </w:r>
            <w:r w:rsidR="0055341F">
              <w:rPr>
                <w:sz w:val="22"/>
                <w:szCs w:val="22"/>
              </w:rPr>
              <w:t>менование организации Заказчика</w:t>
            </w:r>
          </w:p>
        </w:tc>
        <w:tc>
          <w:tcPr>
            <w:tcW w:w="7560" w:type="dxa"/>
            <w:vAlign w:val="bottom"/>
          </w:tcPr>
          <w:p w:rsidR="001E37AA" w:rsidRPr="00843AE5" w:rsidRDefault="00DB0E78" w:rsidP="009E6284">
            <w:pPr>
              <w:rPr>
                <w:sz w:val="22"/>
                <w:szCs w:val="22"/>
              </w:rPr>
            </w:pPr>
            <w:r>
              <w:rPr>
                <w:rStyle w:val="FontStyle21"/>
              </w:rPr>
              <w:t>ПИИ</w:t>
            </w:r>
            <w:r w:rsidRPr="00D14081">
              <w:rPr>
                <w:rStyle w:val="FontStyle21"/>
              </w:rPr>
              <w:t xml:space="preserve"> «</w:t>
            </w:r>
            <w:r>
              <w:rPr>
                <w:rStyle w:val="FontStyle21"/>
              </w:rPr>
              <w:t>АМИК УКРАИНА»</w:t>
            </w:r>
          </w:p>
        </w:tc>
      </w:tr>
      <w:tr w:rsidR="001E37AA" w:rsidRPr="00316F90" w:rsidTr="009E6284">
        <w:tc>
          <w:tcPr>
            <w:tcW w:w="710" w:type="dxa"/>
          </w:tcPr>
          <w:p w:rsidR="001E37AA" w:rsidRPr="00843AE5" w:rsidRDefault="001E37AA" w:rsidP="00DE3063">
            <w:pPr>
              <w:rPr>
                <w:sz w:val="22"/>
                <w:szCs w:val="22"/>
              </w:rPr>
            </w:pPr>
            <w:r w:rsidRPr="00843AE5">
              <w:rPr>
                <w:sz w:val="22"/>
                <w:szCs w:val="22"/>
              </w:rPr>
              <w:t>1.3.</w:t>
            </w:r>
          </w:p>
        </w:tc>
        <w:tc>
          <w:tcPr>
            <w:tcW w:w="2458" w:type="dxa"/>
          </w:tcPr>
          <w:p w:rsidR="001E37AA" w:rsidRPr="00843AE5" w:rsidRDefault="001E37AA" w:rsidP="00DE3063">
            <w:pPr>
              <w:rPr>
                <w:sz w:val="22"/>
                <w:szCs w:val="22"/>
              </w:rPr>
            </w:pPr>
            <w:r w:rsidRPr="00843AE5">
              <w:rPr>
                <w:sz w:val="22"/>
                <w:szCs w:val="22"/>
              </w:rPr>
              <w:t>Наименование генеральной проектной организации.</w:t>
            </w:r>
          </w:p>
        </w:tc>
        <w:tc>
          <w:tcPr>
            <w:tcW w:w="7560" w:type="dxa"/>
            <w:vAlign w:val="bottom"/>
          </w:tcPr>
          <w:p w:rsidR="001E37AA" w:rsidRPr="000820E5" w:rsidRDefault="000820E5" w:rsidP="00DB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Определяется по результатам тендерных </w:t>
            </w:r>
            <w:r w:rsidR="00DB0E78">
              <w:rPr>
                <w:sz w:val="22"/>
                <w:szCs w:val="22"/>
              </w:rPr>
              <w:t>процедур</w:t>
            </w:r>
          </w:p>
        </w:tc>
      </w:tr>
      <w:tr w:rsidR="001E37AA" w:rsidRPr="00316F90">
        <w:trPr>
          <w:trHeight w:val="349"/>
        </w:trPr>
        <w:tc>
          <w:tcPr>
            <w:tcW w:w="710" w:type="dxa"/>
          </w:tcPr>
          <w:p w:rsidR="001E37AA" w:rsidRPr="00843AE5" w:rsidRDefault="001E37AA" w:rsidP="00DE3063">
            <w:pPr>
              <w:rPr>
                <w:sz w:val="22"/>
                <w:szCs w:val="22"/>
              </w:rPr>
            </w:pPr>
            <w:r w:rsidRPr="00843AE5">
              <w:rPr>
                <w:sz w:val="22"/>
                <w:szCs w:val="22"/>
              </w:rPr>
              <w:t>1.4.</w:t>
            </w:r>
          </w:p>
        </w:tc>
        <w:tc>
          <w:tcPr>
            <w:tcW w:w="2458" w:type="dxa"/>
          </w:tcPr>
          <w:p w:rsidR="001E37AA" w:rsidRPr="00843AE5" w:rsidRDefault="001E37AA" w:rsidP="00DE3063">
            <w:pPr>
              <w:rPr>
                <w:sz w:val="22"/>
                <w:szCs w:val="22"/>
              </w:rPr>
            </w:pPr>
            <w:r w:rsidRPr="00843AE5">
              <w:rPr>
                <w:sz w:val="22"/>
                <w:szCs w:val="22"/>
              </w:rPr>
              <w:t>Сроки разработки ПСД</w:t>
            </w:r>
          </w:p>
        </w:tc>
        <w:tc>
          <w:tcPr>
            <w:tcW w:w="7560" w:type="dxa"/>
          </w:tcPr>
          <w:p w:rsidR="001E37AA" w:rsidRPr="00843AE5" w:rsidRDefault="004C2DDA" w:rsidP="00DB0E78">
            <w:pPr>
              <w:jc w:val="both"/>
              <w:rPr>
                <w:sz w:val="22"/>
                <w:szCs w:val="22"/>
              </w:rPr>
            </w:pPr>
            <w:r w:rsidRPr="00843AE5">
              <w:rPr>
                <w:sz w:val="22"/>
                <w:szCs w:val="22"/>
              </w:rPr>
              <w:t>201</w:t>
            </w:r>
            <w:r w:rsidR="00DB0E78">
              <w:rPr>
                <w:sz w:val="22"/>
                <w:szCs w:val="22"/>
              </w:rPr>
              <w:t>9</w:t>
            </w:r>
            <w:r w:rsidRPr="00843AE5">
              <w:rPr>
                <w:sz w:val="22"/>
                <w:szCs w:val="22"/>
              </w:rPr>
              <w:t xml:space="preserve"> год</w:t>
            </w:r>
          </w:p>
        </w:tc>
      </w:tr>
      <w:tr w:rsidR="001E37AA" w:rsidRPr="00316F90">
        <w:tc>
          <w:tcPr>
            <w:tcW w:w="710" w:type="dxa"/>
          </w:tcPr>
          <w:p w:rsidR="001E37AA" w:rsidRPr="00843AE5" w:rsidRDefault="001E37AA" w:rsidP="00DE3063">
            <w:pPr>
              <w:rPr>
                <w:sz w:val="22"/>
                <w:szCs w:val="22"/>
              </w:rPr>
            </w:pPr>
            <w:r w:rsidRPr="00843AE5">
              <w:rPr>
                <w:sz w:val="22"/>
                <w:szCs w:val="22"/>
              </w:rPr>
              <w:t>1.5</w:t>
            </w:r>
          </w:p>
        </w:tc>
        <w:tc>
          <w:tcPr>
            <w:tcW w:w="2458" w:type="dxa"/>
          </w:tcPr>
          <w:p w:rsidR="001E37AA" w:rsidRPr="00843AE5" w:rsidRDefault="001E37AA" w:rsidP="00DE3063">
            <w:pPr>
              <w:rPr>
                <w:sz w:val="22"/>
                <w:szCs w:val="22"/>
              </w:rPr>
            </w:pPr>
            <w:r w:rsidRPr="00843AE5">
              <w:rPr>
                <w:sz w:val="22"/>
                <w:szCs w:val="22"/>
              </w:rPr>
              <w:t>Необходимость изысканий.</w:t>
            </w:r>
          </w:p>
        </w:tc>
        <w:tc>
          <w:tcPr>
            <w:tcW w:w="7560" w:type="dxa"/>
          </w:tcPr>
          <w:p w:rsidR="001E37AA" w:rsidRPr="00843AE5" w:rsidRDefault="001E37AA" w:rsidP="004C317B">
            <w:pPr>
              <w:jc w:val="both"/>
              <w:rPr>
                <w:sz w:val="22"/>
                <w:szCs w:val="22"/>
              </w:rPr>
            </w:pPr>
            <w:r w:rsidRPr="00843AE5">
              <w:rPr>
                <w:sz w:val="22"/>
                <w:szCs w:val="22"/>
              </w:rPr>
              <w:t>Инженерно-геологические, инженерно-геодезические и инженерно-э</w:t>
            </w:r>
            <w:r w:rsidR="004C317B">
              <w:rPr>
                <w:sz w:val="22"/>
                <w:szCs w:val="22"/>
              </w:rPr>
              <w:t>кологические изыскания</w:t>
            </w:r>
            <w:r w:rsidRPr="00843AE5">
              <w:rPr>
                <w:sz w:val="22"/>
                <w:szCs w:val="22"/>
              </w:rPr>
              <w:t>.</w:t>
            </w:r>
          </w:p>
        </w:tc>
      </w:tr>
      <w:tr w:rsidR="00707DE7" w:rsidRPr="00316F90">
        <w:trPr>
          <w:trHeight w:val="245"/>
        </w:trPr>
        <w:tc>
          <w:tcPr>
            <w:tcW w:w="710" w:type="dxa"/>
          </w:tcPr>
          <w:p w:rsidR="00707DE7" w:rsidRPr="00843AE5" w:rsidRDefault="00707DE7" w:rsidP="00DE3063">
            <w:pPr>
              <w:rPr>
                <w:sz w:val="22"/>
                <w:szCs w:val="22"/>
              </w:rPr>
            </w:pPr>
            <w:r w:rsidRPr="00843AE5">
              <w:rPr>
                <w:sz w:val="22"/>
                <w:szCs w:val="22"/>
              </w:rPr>
              <w:t>1.6</w:t>
            </w:r>
          </w:p>
        </w:tc>
        <w:tc>
          <w:tcPr>
            <w:tcW w:w="2458" w:type="dxa"/>
          </w:tcPr>
          <w:p w:rsidR="00707DE7" w:rsidRPr="00843AE5" w:rsidRDefault="00707DE7" w:rsidP="00C5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7560" w:type="dxa"/>
          </w:tcPr>
          <w:p w:rsidR="00707DE7" w:rsidRPr="000C73CF" w:rsidRDefault="00707DE7" w:rsidP="00C510EF">
            <w:pPr>
              <w:jc w:val="both"/>
              <w:rPr>
                <w:rStyle w:val="FontStyle21"/>
              </w:rPr>
            </w:pPr>
            <w:proofErr w:type="spellStart"/>
            <w:r w:rsidRPr="000C73CF">
              <w:rPr>
                <w:rStyle w:val="FontStyle21"/>
              </w:rPr>
              <w:t>Двухстадийное</w:t>
            </w:r>
            <w:proofErr w:type="spellEnd"/>
            <w:r w:rsidRPr="000C73CF">
              <w:rPr>
                <w:rStyle w:val="FontStyle21"/>
              </w:rPr>
              <w:t xml:space="preserve"> проектирование: </w:t>
            </w:r>
          </w:p>
          <w:p w:rsidR="00707DE7" w:rsidRPr="000C73CF" w:rsidRDefault="00707DE7" w:rsidP="009E6284">
            <w:pPr>
              <w:jc w:val="both"/>
              <w:rPr>
                <w:sz w:val="22"/>
                <w:szCs w:val="22"/>
              </w:rPr>
            </w:pPr>
            <w:r w:rsidRPr="000C73CF">
              <w:rPr>
                <w:rStyle w:val="FontStyle21"/>
              </w:rPr>
              <w:t>проект (П) и рабочий проект  (РП)</w:t>
            </w:r>
          </w:p>
        </w:tc>
      </w:tr>
      <w:tr w:rsidR="00707DE7" w:rsidRPr="00E20E0E">
        <w:trPr>
          <w:trHeight w:val="491"/>
        </w:trPr>
        <w:tc>
          <w:tcPr>
            <w:tcW w:w="710" w:type="dxa"/>
          </w:tcPr>
          <w:p w:rsidR="00707DE7" w:rsidRPr="00E20E0E" w:rsidRDefault="00707DE7" w:rsidP="00DE3063">
            <w:pPr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1.7</w:t>
            </w:r>
          </w:p>
        </w:tc>
        <w:tc>
          <w:tcPr>
            <w:tcW w:w="2458" w:type="dxa"/>
          </w:tcPr>
          <w:p w:rsidR="00707DE7" w:rsidRPr="00E20E0E" w:rsidRDefault="00707DE7" w:rsidP="00DE3063">
            <w:pPr>
              <w:rPr>
                <w:sz w:val="22"/>
                <w:szCs w:val="22"/>
                <w:lang w:val="uk-UA"/>
              </w:rPr>
            </w:pPr>
            <w:r w:rsidRPr="00E20E0E">
              <w:rPr>
                <w:sz w:val="22"/>
                <w:szCs w:val="22"/>
                <w:lang w:val="uk-UA"/>
              </w:rPr>
              <w:t>Штат</w:t>
            </w:r>
            <w:r w:rsidR="00556C72" w:rsidRPr="00E20E0E">
              <w:rPr>
                <w:sz w:val="22"/>
                <w:szCs w:val="22"/>
                <w:lang w:val="uk-UA"/>
              </w:rPr>
              <w:t xml:space="preserve"> АЗС</w:t>
            </w:r>
          </w:p>
        </w:tc>
        <w:tc>
          <w:tcPr>
            <w:tcW w:w="7560" w:type="dxa"/>
          </w:tcPr>
          <w:p w:rsidR="00707DE7" w:rsidRPr="000C73CF" w:rsidRDefault="00707DE7" w:rsidP="007278E7">
            <w:pPr>
              <w:jc w:val="both"/>
              <w:rPr>
                <w:sz w:val="22"/>
                <w:szCs w:val="22"/>
                <w:lang w:val="uk-UA"/>
              </w:rPr>
            </w:pPr>
            <w:r w:rsidRPr="000C73CF">
              <w:rPr>
                <w:sz w:val="22"/>
                <w:szCs w:val="22"/>
              </w:rPr>
              <w:t xml:space="preserve">Всего </w:t>
            </w:r>
            <w:r w:rsidR="00DB0E78" w:rsidRPr="000C73CF">
              <w:rPr>
                <w:sz w:val="22"/>
                <w:szCs w:val="22"/>
              </w:rPr>
              <w:t>______</w:t>
            </w:r>
            <w:r w:rsidRPr="000C73CF">
              <w:rPr>
                <w:sz w:val="22"/>
                <w:szCs w:val="22"/>
              </w:rPr>
              <w:t xml:space="preserve"> человек</w:t>
            </w:r>
            <w:r w:rsidR="00556C72" w:rsidRPr="000C73CF">
              <w:rPr>
                <w:sz w:val="22"/>
                <w:szCs w:val="22"/>
              </w:rPr>
              <w:t xml:space="preserve">, </w:t>
            </w:r>
            <w:r w:rsidR="00556C72" w:rsidRPr="000C73CF">
              <w:rPr>
                <w:sz w:val="22"/>
                <w:szCs w:val="22"/>
                <w:lang w:val="uk-UA"/>
              </w:rPr>
              <w:t xml:space="preserve">в том </w:t>
            </w:r>
            <w:proofErr w:type="spellStart"/>
            <w:r w:rsidR="00556C72" w:rsidRPr="000C73CF">
              <w:rPr>
                <w:sz w:val="22"/>
                <w:szCs w:val="22"/>
                <w:lang w:val="uk-UA"/>
              </w:rPr>
              <w:t>числе</w:t>
            </w:r>
            <w:proofErr w:type="spellEnd"/>
            <w:r w:rsidR="00556C72" w:rsidRPr="000C73CF">
              <w:rPr>
                <w:sz w:val="22"/>
                <w:szCs w:val="22"/>
                <w:lang w:val="uk-UA"/>
              </w:rPr>
              <w:t>:</w:t>
            </w:r>
          </w:p>
          <w:p w:rsidR="00556C72" w:rsidRPr="000C73CF" w:rsidRDefault="00556C72" w:rsidP="00FC0F9B">
            <w:pPr>
              <w:jc w:val="both"/>
              <w:rPr>
                <w:sz w:val="22"/>
                <w:szCs w:val="22"/>
                <w:lang w:val="uk-UA"/>
              </w:rPr>
            </w:pPr>
            <w:r w:rsidRPr="000C73CF">
              <w:rPr>
                <w:sz w:val="22"/>
                <w:szCs w:val="22"/>
                <w:lang w:val="uk-UA"/>
              </w:rPr>
              <w:t xml:space="preserve">начальник – 1 </w:t>
            </w:r>
            <w:proofErr w:type="spellStart"/>
            <w:r w:rsidRPr="000C73CF">
              <w:rPr>
                <w:sz w:val="22"/>
                <w:szCs w:val="22"/>
                <w:lang w:val="uk-UA"/>
              </w:rPr>
              <w:t>чел</w:t>
            </w:r>
            <w:proofErr w:type="spellEnd"/>
            <w:r w:rsidRPr="000C73CF">
              <w:rPr>
                <w:sz w:val="22"/>
                <w:szCs w:val="22"/>
                <w:lang w:val="uk-UA"/>
              </w:rPr>
              <w:t>.,</w:t>
            </w:r>
            <w:r w:rsidR="005A41F6" w:rsidRPr="000C73CF">
              <w:rPr>
                <w:sz w:val="22"/>
                <w:szCs w:val="22"/>
                <w:lang w:val="uk-UA"/>
              </w:rPr>
              <w:t xml:space="preserve"> старший оператор – 1 </w:t>
            </w:r>
            <w:proofErr w:type="spellStart"/>
            <w:r w:rsidR="005A41F6" w:rsidRPr="000C73CF">
              <w:rPr>
                <w:sz w:val="22"/>
                <w:szCs w:val="22"/>
                <w:lang w:val="uk-UA"/>
              </w:rPr>
              <w:t>чел</w:t>
            </w:r>
            <w:proofErr w:type="spellEnd"/>
            <w:r w:rsidR="005A41F6" w:rsidRPr="000C73CF">
              <w:rPr>
                <w:sz w:val="22"/>
                <w:szCs w:val="22"/>
                <w:lang w:val="uk-UA"/>
              </w:rPr>
              <w:t>.,</w:t>
            </w:r>
            <w:r w:rsidRPr="000C73C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C73CF">
              <w:rPr>
                <w:sz w:val="22"/>
                <w:szCs w:val="22"/>
                <w:lang w:val="uk-UA"/>
              </w:rPr>
              <w:t>продавец</w:t>
            </w:r>
            <w:proofErr w:type="spellEnd"/>
            <w:r w:rsidRPr="000C73CF">
              <w:rPr>
                <w:sz w:val="22"/>
                <w:szCs w:val="22"/>
                <w:lang w:val="uk-UA"/>
              </w:rPr>
              <w:t>-консультант –</w:t>
            </w:r>
            <w:r w:rsidR="00FC0F9B" w:rsidRPr="000C73CF">
              <w:rPr>
                <w:sz w:val="22"/>
                <w:szCs w:val="22"/>
                <w:lang w:val="uk-UA"/>
              </w:rPr>
              <w:t xml:space="preserve">  </w:t>
            </w:r>
            <w:r w:rsidRPr="000C73CF">
              <w:rPr>
                <w:sz w:val="22"/>
                <w:szCs w:val="22"/>
                <w:lang w:val="uk-UA"/>
              </w:rPr>
              <w:t>., оператор РРО –</w:t>
            </w:r>
            <w:r w:rsidR="00FC0F9B" w:rsidRPr="000C73CF">
              <w:rPr>
                <w:sz w:val="22"/>
                <w:szCs w:val="22"/>
                <w:lang w:val="uk-UA"/>
              </w:rPr>
              <w:t xml:space="preserve">     </w:t>
            </w:r>
            <w:proofErr w:type="spellStart"/>
            <w:r w:rsidR="00FA2761" w:rsidRPr="000C73CF">
              <w:rPr>
                <w:sz w:val="22"/>
                <w:szCs w:val="22"/>
                <w:lang w:val="uk-UA"/>
              </w:rPr>
              <w:t>чел</w:t>
            </w:r>
            <w:proofErr w:type="spellEnd"/>
            <w:r w:rsidR="00FA2761" w:rsidRPr="000C73CF">
              <w:rPr>
                <w:sz w:val="22"/>
                <w:szCs w:val="22"/>
                <w:lang w:val="uk-UA"/>
              </w:rPr>
              <w:t xml:space="preserve">., оператор ТРК – </w:t>
            </w:r>
            <w:r w:rsidR="00FC0F9B" w:rsidRPr="000C73CF">
              <w:rPr>
                <w:sz w:val="22"/>
                <w:szCs w:val="22"/>
                <w:lang w:val="uk-UA"/>
              </w:rPr>
              <w:t xml:space="preserve">    </w:t>
            </w:r>
            <w:r w:rsidRPr="000C73C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C73CF">
              <w:rPr>
                <w:sz w:val="22"/>
                <w:szCs w:val="22"/>
                <w:lang w:val="uk-UA"/>
              </w:rPr>
              <w:t>чел</w:t>
            </w:r>
            <w:proofErr w:type="spellEnd"/>
            <w:r w:rsidRPr="000C73CF">
              <w:rPr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0C73CF">
              <w:rPr>
                <w:sz w:val="22"/>
                <w:szCs w:val="22"/>
                <w:lang w:val="uk-UA"/>
              </w:rPr>
              <w:t>уборщик</w:t>
            </w:r>
            <w:proofErr w:type="spellEnd"/>
            <w:r w:rsidRPr="000C73CF">
              <w:rPr>
                <w:sz w:val="22"/>
                <w:szCs w:val="22"/>
                <w:lang w:val="uk-UA"/>
              </w:rPr>
              <w:t xml:space="preserve"> – 1 </w:t>
            </w:r>
            <w:proofErr w:type="spellStart"/>
            <w:r w:rsidRPr="000C73CF">
              <w:rPr>
                <w:sz w:val="22"/>
                <w:szCs w:val="22"/>
                <w:lang w:val="uk-UA"/>
              </w:rPr>
              <w:t>чел</w:t>
            </w:r>
            <w:proofErr w:type="spellEnd"/>
            <w:r w:rsidRPr="000C73CF">
              <w:rPr>
                <w:sz w:val="22"/>
                <w:szCs w:val="22"/>
                <w:lang w:val="uk-UA"/>
              </w:rPr>
              <w:t>.</w:t>
            </w:r>
          </w:p>
        </w:tc>
      </w:tr>
      <w:tr w:rsidR="00707DE7" w:rsidRPr="00E20E0E">
        <w:trPr>
          <w:trHeight w:val="420"/>
        </w:trPr>
        <w:tc>
          <w:tcPr>
            <w:tcW w:w="710" w:type="dxa"/>
          </w:tcPr>
          <w:p w:rsidR="00707DE7" w:rsidRPr="00E20E0E" w:rsidRDefault="00707DE7" w:rsidP="00DE3063">
            <w:pPr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1.8</w:t>
            </w:r>
          </w:p>
        </w:tc>
        <w:tc>
          <w:tcPr>
            <w:tcW w:w="2458" w:type="dxa"/>
          </w:tcPr>
          <w:p w:rsidR="00707DE7" w:rsidRPr="00E20E0E" w:rsidRDefault="00707DE7" w:rsidP="00DE3063">
            <w:pPr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Планировочные решения</w:t>
            </w:r>
          </w:p>
        </w:tc>
        <w:tc>
          <w:tcPr>
            <w:tcW w:w="7560" w:type="dxa"/>
          </w:tcPr>
          <w:p w:rsidR="00707DE7" w:rsidRPr="000C73CF" w:rsidRDefault="00707DE7" w:rsidP="000820E5">
            <w:pPr>
              <w:numPr>
                <w:ilvl w:val="0"/>
                <w:numId w:val="16"/>
              </w:numPr>
              <w:ind w:left="376" w:hanging="376"/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 xml:space="preserve">Здание </w:t>
            </w:r>
            <w:r w:rsidR="009E6284" w:rsidRPr="000C73CF">
              <w:rPr>
                <w:sz w:val="22"/>
                <w:szCs w:val="22"/>
              </w:rPr>
              <w:t xml:space="preserve">операторной </w:t>
            </w:r>
            <w:r w:rsidR="00F85A92" w:rsidRPr="000C73CF">
              <w:rPr>
                <w:sz w:val="22"/>
                <w:szCs w:val="22"/>
              </w:rPr>
              <w:t>250</w:t>
            </w:r>
            <w:r w:rsidR="00297D63" w:rsidRPr="000C73CF">
              <w:rPr>
                <w:sz w:val="22"/>
                <w:szCs w:val="22"/>
              </w:rPr>
              <w:t xml:space="preserve"> </w:t>
            </w:r>
            <w:r w:rsidRPr="000C73CF">
              <w:rPr>
                <w:sz w:val="22"/>
                <w:szCs w:val="22"/>
              </w:rPr>
              <w:t>м</w:t>
            </w:r>
            <w:proofErr w:type="gramStart"/>
            <w:r w:rsidRPr="000C73CF">
              <w:rPr>
                <w:sz w:val="22"/>
                <w:szCs w:val="22"/>
                <w:vertAlign w:val="superscript"/>
              </w:rPr>
              <w:t xml:space="preserve">2 </w:t>
            </w:r>
            <w:r w:rsidRPr="000C73CF">
              <w:rPr>
                <w:sz w:val="22"/>
                <w:szCs w:val="22"/>
              </w:rPr>
              <w:t xml:space="preserve"> (</w:t>
            </w:r>
            <w:proofErr w:type="gramEnd"/>
            <w:r w:rsidRPr="000C73CF">
              <w:rPr>
                <w:sz w:val="22"/>
                <w:szCs w:val="22"/>
              </w:rPr>
              <w:t>с торговым залом и кафе площадью 1</w:t>
            </w:r>
            <w:r w:rsidR="00F85A92" w:rsidRPr="000C73CF">
              <w:rPr>
                <w:sz w:val="22"/>
                <w:szCs w:val="22"/>
              </w:rPr>
              <w:t>6</w:t>
            </w:r>
            <w:r w:rsidRPr="000C73CF">
              <w:rPr>
                <w:sz w:val="22"/>
                <w:szCs w:val="22"/>
              </w:rPr>
              <w:t>0 м²).</w:t>
            </w:r>
          </w:p>
          <w:p w:rsidR="00707DE7" w:rsidRPr="000C73CF" w:rsidRDefault="00707DE7" w:rsidP="007278E7">
            <w:pPr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 xml:space="preserve">2. </w:t>
            </w:r>
            <w:r w:rsidR="00DF0C9B" w:rsidRPr="000C73CF">
              <w:rPr>
                <w:sz w:val="22"/>
                <w:szCs w:val="22"/>
              </w:rPr>
              <w:t xml:space="preserve">   </w:t>
            </w:r>
            <w:r w:rsidR="00C516C2" w:rsidRPr="000C73CF">
              <w:rPr>
                <w:sz w:val="22"/>
                <w:szCs w:val="22"/>
              </w:rPr>
              <w:t>Навес над ТРК в плане прямоугольной формы.</w:t>
            </w:r>
          </w:p>
          <w:p w:rsidR="009F65AC" w:rsidRPr="000C73CF" w:rsidRDefault="00707DE7" w:rsidP="007278E7">
            <w:pPr>
              <w:pStyle w:val="a3"/>
              <w:rPr>
                <w:rFonts w:eastAsia="Arial Unicode MS"/>
                <w:sz w:val="22"/>
                <w:szCs w:val="22"/>
                <w:lang w:val="ru-RU" w:eastAsia="ru-RU"/>
              </w:rPr>
            </w:pPr>
            <w:r w:rsidRPr="000C73CF">
              <w:rPr>
                <w:rFonts w:eastAsia="Times New Roman"/>
                <w:sz w:val="22"/>
                <w:szCs w:val="22"/>
                <w:lang w:val="ru-RU" w:eastAsia="ru-RU"/>
              </w:rPr>
              <w:t>3. Резервуары хранения топлива подземные двустенные</w:t>
            </w:r>
            <w:r w:rsidR="00297D63" w:rsidRPr="000C73CF">
              <w:rPr>
                <w:rFonts w:eastAsia="Times New Roman"/>
                <w:sz w:val="22"/>
                <w:szCs w:val="22"/>
                <w:lang w:val="ru-RU" w:eastAsia="ru-RU"/>
              </w:rPr>
              <w:t>,</w:t>
            </w:r>
            <w:r w:rsidRPr="000C73CF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="00297D63" w:rsidRPr="000C73CF">
              <w:rPr>
                <w:rFonts w:eastAsia="Times New Roman"/>
                <w:sz w:val="22"/>
                <w:szCs w:val="22"/>
                <w:lang w:val="ru-RU" w:eastAsia="ru-RU"/>
              </w:rPr>
              <w:t xml:space="preserve">общей </w:t>
            </w:r>
            <w:r w:rsidRPr="000C73CF">
              <w:rPr>
                <w:rFonts w:eastAsia="Times New Roman"/>
                <w:sz w:val="22"/>
                <w:szCs w:val="22"/>
                <w:lang w:val="ru-RU" w:eastAsia="ru-RU"/>
              </w:rPr>
              <w:t xml:space="preserve">емкостью: </w:t>
            </w:r>
            <w:r w:rsidRPr="000C73CF">
              <w:rPr>
                <w:rFonts w:eastAsia="Times New Roman"/>
                <w:sz w:val="22"/>
                <w:szCs w:val="22"/>
                <w:lang w:val="ru-RU" w:eastAsia="ru-RU"/>
              </w:rPr>
              <w:br/>
            </w:r>
            <w:r w:rsidRPr="000C73CF">
              <w:rPr>
                <w:rFonts w:eastAsia="Times New Roman"/>
                <w:sz w:val="22"/>
                <w:szCs w:val="22"/>
                <w:lang w:val="en-US" w:eastAsia="ru-RU"/>
              </w:rPr>
              <w:t>V</w:t>
            </w:r>
            <w:r w:rsidRPr="000C73CF">
              <w:rPr>
                <w:rFonts w:eastAsia="Times New Roman"/>
                <w:sz w:val="22"/>
                <w:szCs w:val="22"/>
                <w:lang w:val="ru-RU" w:eastAsia="ru-RU"/>
              </w:rPr>
              <w:t>=</w:t>
            </w:r>
            <w:r w:rsidR="00297D63" w:rsidRPr="000C73CF">
              <w:rPr>
                <w:rFonts w:eastAsia="Times New Roman"/>
                <w:sz w:val="22"/>
                <w:szCs w:val="22"/>
                <w:lang w:val="ru-RU" w:eastAsia="ru-RU"/>
              </w:rPr>
              <w:t>1</w:t>
            </w:r>
            <w:r w:rsidR="00B95807" w:rsidRPr="000C73CF">
              <w:rPr>
                <w:rFonts w:eastAsia="Times New Roman"/>
                <w:sz w:val="22"/>
                <w:szCs w:val="22"/>
                <w:lang w:val="ru-RU" w:eastAsia="ru-RU"/>
              </w:rPr>
              <w:t>30</w:t>
            </w:r>
            <w:r w:rsidRPr="000C73CF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0C73CF">
              <w:rPr>
                <w:rFonts w:eastAsia="Arial Unicode MS"/>
                <w:sz w:val="22"/>
                <w:szCs w:val="22"/>
                <w:lang w:val="ru-RU" w:eastAsia="ru-RU"/>
              </w:rPr>
              <w:t>м³.</w:t>
            </w:r>
            <w:r w:rsidR="00297D63" w:rsidRPr="000C73CF">
              <w:rPr>
                <w:rFonts w:eastAsia="Arial Unicode MS"/>
                <w:sz w:val="22"/>
                <w:szCs w:val="22"/>
                <w:lang w:val="ru-RU" w:eastAsia="ru-RU"/>
              </w:rPr>
              <w:t xml:space="preserve"> (количество резервуаров, объем каждого и компоновка – определяются проектом).</w:t>
            </w:r>
            <w:r w:rsidR="004271CE" w:rsidRPr="000C73CF">
              <w:rPr>
                <w:rFonts w:eastAsia="Arial Unicode MS"/>
                <w:sz w:val="22"/>
                <w:szCs w:val="22"/>
                <w:lang w:val="ru-RU" w:eastAsia="ru-RU"/>
              </w:rPr>
              <w:t xml:space="preserve"> </w:t>
            </w:r>
          </w:p>
          <w:p w:rsidR="00707DE7" w:rsidRPr="000C73CF" w:rsidRDefault="00707DE7" w:rsidP="007278E7">
            <w:pPr>
              <w:pStyle w:val="a3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73CF">
              <w:rPr>
                <w:rFonts w:eastAsia="Times New Roman"/>
                <w:sz w:val="22"/>
                <w:szCs w:val="22"/>
                <w:lang w:val="ru-RU" w:eastAsia="ru-RU"/>
              </w:rPr>
              <w:t xml:space="preserve">4. </w:t>
            </w:r>
            <w:r w:rsidR="009F65AC" w:rsidRPr="000C73CF">
              <w:rPr>
                <w:rFonts w:eastAsia="Times New Roman"/>
                <w:sz w:val="22"/>
                <w:szCs w:val="22"/>
                <w:lang w:val="ru-RU" w:eastAsia="ru-RU"/>
              </w:rPr>
              <w:t>В том числе р</w:t>
            </w:r>
            <w:r w:rsidRPr="000C73CF">
              <w:rPr>
                <w:rFonts w:eastAsia="Times New Roman"/>
                <w:sz w:val="22"/>
                <w:szCs w:val="22"/>
                <w:lang w:val="ru-RU" w:eastAsia="ru-RU"/>
              </w:rPr>
              <w:t>езервуар</w:t>
            </w:r>
            <w:r w:rsidR="00556C72" w:rsidRPr="000C73CF">
              <w:rPr>
                <w:rFonts w:eastAsia="Times New Roman"/>
                <w:sz w:val="22"/>
                <w:szCs w:val="22"/>
                <w:lang w:val="uk-UA" w:eastAsia="ru-RU"/>
              </w:rPr>
              <w:t xml:space="preserve"> </w:t>
            </w:r>
            <w:r w:rsidR="00556C72" w:rsidRPr="000C73CF">
              <w:rPr>
                <w:rFonts w:eastAsia="Times New Roman"/>
                <w:sz w:val="22"/>
                <w:szCs w:val="22"/>
                <w:lang w:val="ru-RU" w:eastAsia="ru-RU"/>
              </w:rPr>
              <w:t>аварийного</w:t>
            </w:r>
            <w:r w:rsidR="00556C72" w:rsidRPr="000C73CF">
              <w:rPr>
                <w:rFonts w:eastAsia="Times New Roman"/>
                <w:sz w:val="22"/>
                <w:szCs w:val="22"/>
                <w:lang w:val="uk-UA" w:eastAsia="ru-RU"/>
              </w:rPr>
              <w:t xml:space="preserve"> слива</w:t>
            </w:r>
            <w:r w:rsidR="00B30822" w:rsidRPr="000C73CF">
              <w:rPr>
                <w:rFonts w:eastAsia="Times New Roman"/>
                <w:sz w:val="22"/>
                <w:szCs w:val="22"/>
                <w:lang w:val="uk-UA" w:eastAsia="ru-RU"/>
              </w:rPr>
              <w:t xml:space="preserve"> </w:t>
            </w:r>
            <w:r w:rsidRPr="000C73CF">
              <w:rPr>
                <w:rFonts w:eastAsia="Times New Roman"/>
                <w:sz w:val="22"/>
                <w:szCs w:val="22"/>
                <w:lang w:val="ru-RU" w:eastAsia="ru-RU"/>
              </w:rPr>
              <w:t xml:space="preserve">емкостью </w:t>
            </w:r>
            <w:r w:rsidR="00B30822" w:rsidRPr="000C73CF">
              <w:rPr>
                <w:rFonts w:eastAsia="Times New Roman"/>
                <w:sz w:val="22"/>
                <w:szCs w:val="22"/>
                <w:lang w:val="en-US" w:eastAsia="ru-RU"/>
              </w:rPr>
              <w:t>V</w:t>
            </w:r>
            <w:r w:rsidR="00B30822" w:rsidRPr="000C73CF">
              <w:rPr>
                <w:rFonts w:eastAsia="Times New Roman"/>
                <w:sz w:val="22"/>
                <w:szCs w:val="22"/>
                <w:lang w:val="ru-RU" w:eastAsia="ru-RU"/>
              </w:rPr>
              <w:t xml:space="preserve">=10 </w:t>
            </w:r>
            <w:r w:rsidR="00B30822" w:rsidRPr="000C73CF">
              <w:rPr>
                <w:rFonts w:eastAsia="Arial Unicode MS"/>
                <w:sz w:val="22"/>
                <w:szCs w:val="22"/>
                <w:lang w:val="ru-RU" w:eastAsia="ru-RU"/>
              </w:rPr>
              <w:t>м³</w:t>
            </w:r>
            <w:r w:rsidRPr="000C73CF">
              <w:rPr>
                <w:rFonts w:eastAsia="Times New Roman"/>
                <w:sz w:val="22"/>
                <w:szCs w:val="22"/>
                <w:lang w:val="ru-RU" w:eastAsia="ru-RU"/>
              </w:rPr>
              <w:t>.</w:t>
            </w:r>
          </w:p>
          <w:p w:rsidR="00707DE7" w:rsidRPr="000C73CF" w:rsidRDefault="001757F9" w:rsidP="007278E7">
            <w:pPr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>5</w:t>
            </w:r>
            <w:r w:rsidR="00707DE7" w:rsidRPr="000C73CF">
              <w:rPr>
                <w:sz w:val="22"/>
                <w:szCs w:val="22"/>
              </w:rPr>
              <w:t>. Площадка слива автоцистерн (АЦ).</w:t>
            </w:r>
          </w:p>
          <w:p w:rsidR="00707DE7" w:rsidRPr="000C73CF" w:rsidRDefault="001757F9" w:rsidP="007278E7">
            <w:pPr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>6</w:t>
            </w:r>
            <w:r w:rsidR="00707DE7" w:rsidRPr="000C73CF">
              <w:rPr>
                <w:sz w:val="22"/>
                <w:szCs w:val="22"/>
              </w:rPr>
              <w:t>. Топливораздаточные напорные колонки</w:t>
            </w:r>
            <w:r w:rsidR="00683E85" w:rsidRPr="000C73CF">
              <w:rPr>
                <w:sz w:val="22"/>
                <w:szCs w:val="22"/>
              </w:rPr>
              <w:t xml:space="preserve"> (3 </w:t>
            </w:r>
            <w:proofErr w:type="spellStart"/>
            <w:r w:rsidR="00683E85" w:rsidRPr="000C73CF">
              <w:rPr>
                <w:sz w:val="22"/>
                <w:szCs w:val="22"/>
              </w:rPr>
              <w:t>шт</w:t>
            </w:r>
            <w:proofErr w:type="spellEnd"/>
            <w:r w:rsidR="00683E85" w:rsidRPr="000C73CF">
              <w:rPr>
                <w:sz w:val="22"/>
                <w:szCs w:val="22"/>
              </w:rPr>
              <w:t>)</w:t>
            </w:r>
            <w:r w:rsidR="00707DE7" w:rsidRPr="000C73CF">
              <w:rPr>
                <w:sz w:val="22"/>
                <w:szCs w:val="22"/>
              </w:rPr>
              <w:t>:</w:t>
            </w:r>
          </w:p>
          <w:p w:rsidR="00D4170A" w:rsidRPr="000C73CF" w:rsidRDefault="00E20E0E" w:rsidP="00D4170A">
            <w:pPr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>-</w:t>
            </w:r>
            <w:r w:rsidR="00707DE7" w:rsidRPr="000C73CF">
              <w:rPr>
                <w:sz w:val="22"/>
                <w:szCs w:val="22"/>
              </w:rPr>
              <w:t xml:space="preserve">фирмы </w:t>
            </w:r>
            <w:r w:rsidR="00D4170A" w:rsidRPr="000C73CF">
              <w:rPr>
                <w:sz w:val="22"/>
                <w:szCs w:val="22"/>
              </w:rPr>
              <w:t>«</w:t>
            </w:r>
            <w:proofErr w:type="spellStart"/>
            <w:r w:rsidR="00683E85" w:rsidRPr="000C73CF">
              <w:rPr>
                <w:sz w:val="22"/>
                <w:szCs w:val="22"/>
                <w:lang w:val="en-US"/>
              </w:rPr>
              <w:t>Tokheim</w:t>
            </w:r>
            <w:proofErr w:type="spellEnd"/>
            <w:r w:rsidR="00D4170A" w:rsidRPr="000C73CF">
              <w:rPr>
                <w:sz w:val="22"/>
                <w:szCs w:val="22"/>
              </w:rPr>
              <w:t xml:space="preserve">» </w:t>
            </w:r>
            <w:r w:rsidR="00297D63" w:rsidRPr="000C73CF">
              <w:rPr>
                <w:sz w:val="22"/>
                <w:szCs w:val="22"/>
              </w:rPr>
              <w:t>5</w:t>
            </w:r>
            <w:r w:rsidR="00D4170A" w:rsidRPr="000C73CF">
              <w:rPr>
                <w:sz w:val="22"/>
                <w:szCs w:val="22"/>
              </w:rPr>
              <w:t>/</w:t>
            </w:r>
            <w:r w:rsidR="00297D63" w:rsidRPr="000C73CF">
              <w:rPr>
                <w:sz w:val="22"/>
                <w:szCs w:val="22"/>
              </w:rPr>
              <w:t>10</w:t>
            </w:r>
            <w:r w:rsidR="00D4170A" w:rsidRPr="000C73CF">
              <w:rPr>
                <w:sz w:val="22"/>
                <w:szCs w:val="22"/>
              </w:rPr>
              <w:t xml:space="preserve"> </w:t>
            </w:r>
            <w:r w:rsidRPr="000C73CF">
              <w:rPr>
                <w:sz w:val="22"/>
                <w:szCs w:val="22"/>
              </w:rPr>
              <w:t xml:space="preserve">с </w:t>
            </w:r>
            <w:proofErr w:type="spellStart"/>
            <w:r w:rsidRPr="000C73CF">
              <w:rPr>
                <w:sz w:val="22"/>
                <w:szCs w:val="22"/>
              </w:rPr>
              <w:t>паровозвратом</w:t>
            </w:r>
            <w:proofErr w:type="spellEnd"/>
            <w:r w:rsidRPr="000C73CF">
              <w:rPr>
                <w:sz w:val="22"/>
                <w:szCs w:val="22"/>
              </w:rPr>
              <w:t xml:space="preserve"> по бензинам -2 </w:t>
            </w:r>
            <w:proofErr w:type="spellStart"/>
            <w:r w:rsidRPr="000C73CF">
              <w:rPr>
                <w:sz w:val="22"/>
                <w:szCs w:val="22"/>
              </w:rPr>
              <w:t>шт</w:t>
            </w:r>
            <w:proofErr w:type="spellEnd"/>
            <w:r w:rsidRPr="000C73CF">
              <w:rPr>
                <w:sz w:val="22"/>
                <w:szCs w:val="22"/>
              </w:rPr>
              <w:t xml:space="preserve"> </w:t>
            </w:r>
            <w:r w:rsidR="00D4170A" w:rsidRPr="000C73CF">
              <w:rPr>
                <w:sz w:val="22"/>
                <w:szCs w:val="22"/>
              </w:rPr>
              <w:t xml:space="preserve">+  </w:t>
            </w:r>
            <w:r w:rsidR="00683E85" w:rsidRPr="000C73CF">
              <w:rPr>
                <w:sz w:val="22"/>
                <w:szCs w:val="22"/>
              </w:rPr>
              <w:t xml:space="preserve"> </w:t>
            </w:r>
            <w:proofErr w:type="spellStart"/>
            <w:r w:rsidR="00683E85" w:rsidRPr="000C73CF">
              <w:rPr>
                <w:sz w:val="22"/>
                <w:szCs w:val="22"/>
              </w:rPr>
              <w:t>мультитопливная</w:t>
            </w:r>
            <w:proofErr w:type="spellEnd"/>
            <w:r w:rsidR="00683E85" w:rsidRPr="000C73CF">
              <w:rPr>
                <w:sz w:val="22"/>
                <w:szCs w:val="22"/>
              </w:rPr>
              <w:t xml:space="preserve"> (</w:t>
            </w:r>
            <w:proofErr w:type="spellStart"/>
            <w:r w:rsidR="00683E85" w:rsidRPr="000C73CF">
              <w:rPr>
                <w:sz w:val="22"/>
                <w:szCs w:val="22"/>
              </w:rPr>
              <w:t>СУГ+жидкое</w:t>
            </w:r>
            <w:proofErr w:type="spellEnd"/>
            <w:r w:rsidR="00683E85" w:rsidRPr="000C73CF">
              <w:rPr>
                <w:sz w:val="22"/>
                <w:szCs w:val="22"/>
              </w:rPr>
              <w:t xml:space="preserve"> топливо), расположенная под общим навесом ТРК – 1 шт.</w:t>
            </w:r>
          </w:p>
          <w:p w:rsidR="005A41F6" w:rsidRPr="000C73CF" w:rsidRDefault="00E20E0E" w:rsidP="00D4170A">
            <w:pPr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 xml:space="preserve">- </w:t>
            </w:r>
            <w:proofErr w:type="spellStart"/>
            <w:r w:rsidRPr="000C73CF">
              <w:rPr>
                <w:sz w:val="22"/>
                <w:szCs w:val="22"/>
              </w:rPr>
              <w:t>высокодебетная</w:t>
            </w:r>
            <w:proofErr w:type="spellEnd"/>
            <w:r w:rsidRPr="000C73CF">
              <w:rPr>
                <w:sz w:val="22"/>
                <w:szCs w:val="22"/>
              </w:rPr>
              <w:t xml:space="preserve"> ТРК </w:t>
            </w:r>
            <w:r w:rsidR="005A41F6" w:rsidRPr="000C73CF">
              <w:rPr>
                <w:sz w:val="22"/>
                <w:szCs w:val="22"/>
              </w:rPr>
              <w:t>фирмы «</w:t>
            </w:r>
            <w:proofErr w:type="spellStart"/>
            <w:proofErr w:type="gramStart"/>
            <w:r w:rsidR="00683E85" w:rsidRPr="000C73CF">
              <w:rPr>
                <w:sz w:val="22"/>
                <w:szCs w:val="22"/>
                <w:lang w:val="en-US"/>
              </w:rPr>
              <w:t>Tokheim</w:t>
            </w:r>
            <w:proofErr w:type="spellEnd"/>
            <w:r w:rsidR="005A41F6" w:rsidRPr="000C73CF">
              <w:rPr>
                <w:sz w:val="22"/>
                <w:szCs w:val="22"/>
              </w:rPr>
              <w:t>»  1</w:t>
            </w:r>
            <w:proofErr w:type="gramEnd"/>
            <w:r w:rsidR="005A41F6" w:rsidRPr="000C73CF">
              <w:rPr>
                <w:sz w:val="22"/>
                <w:szCs w:val="22"/>
              </w:rPr>
              <w:t>/2 – 1 шт.;</w:t>
            </w:r>
          </w:p>
          <w:p w:rsidR="00707DE7" w:rsidRPr="000C73CF" w:rsidRDefault="001757F9" w:rsidP="007278E7">
            <w:pPr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>7</w:t>
            </w:r>
            <w:r w:rsidR="00707DE7" w:rsidRPr="000C73CF">
              <w:rPr>
                <w:sz w:val="22"/>
                <w:szCs w:val="22"/>
              </w:rPr>
              <w:t>. Сервис блок – пост подкачки шин + пылесос (самообслуживания) круглогодичного применения (комплектация по согласованию с Заказчиком).</w:t>
            </w:r>
          </w:p>
          <w:p w:rsidR="00707DE7" w:rsidRPr="000C73CF" w:rsidRDefault="001757F9" w:rsidP="003E5585">
            <w:pPr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>8</w:t>
            </w:r>
            <w:r w:rsidR="00707DE7" w:rsidRPr="000C73CF">
              <w:rPr>
                <w:sz w:val="22"/>
                <w:szCs w:val="22"/>
              </w:rPr>
              <w:t xml:space="preserve">. </w:t>
            </w:r>
            <w:r w:rsidR="009F65AC" w:rsidRPr="000C73CF">
              <w:rPr>
                <w:sz w:val="22"/>
                <w:szCs w:val="22"/>
              </w:rPr>
              <w:t xml:space="preserve">  </w:t>
            </w:r>
            <w:r w:rsidR="00707DE7" w:rsidRPr="000C73CF">
              <w:rPr>
                <w:sz w:val="22"/>
                <w:szCs w:val="22"/>
              </w:rPr>
              <w:t>Автостоянка.</w:t>
            </w:r>
          </w:p>
          <w:p w:rsidR="00707DE7" w:rsidRPr="000C73CF" w:rsidRDefault="001757F9" w:rsidP="007278E7">
            <w:pPr>
              <w:jc w:val="both"/>
              <w:rPr>
                <w:sz w:val="22"/>
                <w:szCs w:val="22"/>
                <w:lang w:val="uk-UA"/>
              </w:rPr>
            </w:pPr>
            <w:r w:rsidRPr="000C73CF">
              <w:rPr>
                <w:sz w:val="22"/>
                <w:szCs w:val="22"/>
              </w:rPr>
              <w:t>9</w:t>
            </w:r>
            <w:r w:rsidR="00707DE7" w:rsidRPr="000C73CF">
              <w:rPr>
                <w:sz w:val="22"/>
                <w:szCs w:val="22"/>
              </w:rPr>
              <w:t>.</w:t>
            </w:r>
            <w:r w:rsidR="009F65AC" w:rsidRPr="000C73CF">
              <w:rPr>
                <w:sz w:val="22"/>
                <w:szCs w:val="22"/>
              </w:rPr>
              <w:t xml:space="preserve"> </w:t>
            </w:r>
            <w:r w:rsidR="00707DE7" w:rsidRPr="000C73CF">
              <w:rPr>
                <w:sz w:val="22"/>
                <w:szCs w:val="22"/>
              </w:rPr>
              <w:t>Очистные сооружения ливневых стоков (тип и марку ОС согласовать с Заказчиком).</w:t>
            </w:r>
          </w:p>
          <w:p w:rsidR="008C0035" w:rsidRPr="000C73CF" w:rsidRDefault="008C0035" w:rsidP="007278E7">
            <w:pPr>
              <w:jc w:val="both"/>
              <w:rPr>
                <w:sz w:val="22"/>
                <w:szCs w:val="22"/>
                <w:lang w:val="uk-UA"/>
              </w:rPr>
            </w:pPr>
            <w:r w:rsidRPr="000C73CF">
              <w:rPr>
                <w:sz w:val="22"/>
                <w:szCs w:val="22"/>
                <w:lang w:val="uk-UA"/>
              </w:rPr>
              <w:t xml:space="preserve">10. </w:t>
            </w:r>
            <w:proofErr w:type="spellStart"/>
            <w:r w:rsidRPr="000C73CF">
              <w:rPr>
                <w:sz w:val="22"/>
                <w:szCs w:val="22"/>
                <w:lang w:val="uk-UA"/>
              </w:rPr>
              <w:t>Пожарные</w:t>
            </w:r>
            <w:proofErr w:type="spellEnd"/>
            <w:r w:rsidRPr="000C73C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C73CF">
              <w:rPr>
                <w:sz w:val="22"/>
                <w:szCs w:val="22"/>
                <w:lang w:val="uk-UA"/>
              </w:rPr>
              <w:t>резервуары</w:t>
            </w:r>
            <w:proofErr w:type="spellEnd"/>
            <w:r w:rsidRPr="000C73CF">
              <w:rPr>
                <w:sz w:val="22"/>
                <w:szCs w:val="22"/>
                <w:lang w:val="uk-UA"/>
              </w:rPr>
              <w:t xml:space="preserve"> </w:t>
            </w:r>
            <w:r w:rsidRPr="000C73CF">
              <w:rPr>
                <w:sz w:val="22"/>
                <w:szCs w:val="22"/>
                <w:lang w:val="en-US"/>
              </w:rPr>
              <w:t>V</w:t>
            </w:r>
            <w:r w:rsidRPr="000C73CF">
              <w:rPr>
                <w:sz w:val="22"/>
                <w:szCs w:val="22"/>
              </w:rPr>
              <w:t>=</w:t>
            </w:r>
            <w:r w:rsidR="004A3784" w:rsidRPr="000C73CF">
              <w:rPr>
                <w:sz w:val="22"/>
                <w:szCs w:val="22"/>
              </w:rPr>
              <w:t>1</w:t>
            </w:r>
            <w:r w:rsidRPr="000C73CF">
              <w:rPr>
                <w:sz w:val="22"/>
                <w:szCs w:val="22"/>
              </w:rPr>
              <w:t xml:space="preserve">00 </w:t>
            </w:r>
            <w:r w:rsidRPr="000C73CF">
              <w:rPr>
                <w:rFonts w:eastAsia="Arial Unicode MS"/>
                <w:sz w:val="22"/>
                <w:szCs w:val="22"/>
              </w:rPr>
              <w:t xml:space="preserve">м³ - 2 шт. </w:t>
            </w:r>
          </w:p>
          <w:p w:rsidR="00707DE7" w:rsidRPr="000C73CF" w:rsidRDefault="00707DE7" w:rsidP="007278E7">
            <w:pPr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>1</w:t>
            </w:r>
            <w:r w:rsidR="008C0035" w:rsidRPr="000C73CF">
              <w:rPr>
                <w:sz w:val="22"/>
                <w:szCs w:val="22"/>
              </w:rPr>
              <w:t>1</w:t>
            </w:r>
            <w:r w:rsidRPr="000C73CF">
              <w:rPr>
                <w:sz w:val="22"/>
                <w:szCs w:val="22"/>
              </w:rPr>
              <w:t xml:space="preserve">. </w:t>
            </w:r>
            <w:proofErr w:type="gramStart"/>
            <w:r w:rsidRPr="000C73CF">
              <w:rPr>
                <w:sz w:val="22"/>
                <w:szCs w:val="22"/>
              </w:rPr>
              <w:t xml:space="preserve">Сооружения  </w:t>
            </w:r>
            <w:proofErr w:type="spellStart"/>
            <w:r w:rsidRPr="000C73CF">
              <w:rPr>
                <w:sz w:val="22"/>
                <w:szCs w:val="22"/>
              </w:rPr>
              <w:t>молниезащиты</w:t>
            </w:r>
            <w:proofErr w:type="spellEnd"/>
            <w:proofErr w:type="gramEnd"/>
            <w:r w:rsidRPr="000C73CF">
              <w:rPr>
                <w:sz w:val="22"/>
                <w:szCs w:val="22"/>
              </w:rPr>
              <w:t xml:space="preserve"> и электробезопасности (в том числе для защиты электронной аппаратуры).</w:t>
            </w:r>
          </w:p>
          <w:p w:rsidR="00707DE7" w:rsidRPr="000C73CF" w:rsidRDefault="00707DE7" w:rsidP="007278E7">
            <w:pPr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>1</w:t>
            </w:r>
            <w:r w:rsidR="008C0035" w:rsidRPr="000C73CF">
              <w:rPr>
                <w:sz w:val="22"/>
                <w:szCs w:val="22"/>
              </w:rPr>
              <w:t>2</w:t>
            </w:r>
            <w:r w:rsidRPr="000C73CF">
              <w:rPr>
                <w:sz w:val="22"/>
                <w:szCs w:val="22"/>
              </w:rPr>
              <w:t>. Площадка ТБО, огражденная – 1 шт. для размещения 3 контейнеров.</w:t>
            </w:r>
          </w:p>
          <w:p w:rsidR="00707DE7" w:rsidRPr="000C73CF" w:rsidRDefault="00FA2761" w:rsidP="007278E7">
            <w:pPr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>1</w:t>
            </w:r>
            <w:r w:rsidR="008C0035" w:rsidRPr="000C73CF">
              <w:rPr>
                <w:sz w:val="22"/>
                <w:szCs w:val="22"/>
              </w:rPr>
              <w:t>3</w:t>
            </w:r>
            <w:r w:rsidR="00707DE7" w:rsidRPr="000C73CF">
              <w:rPr>
                <w:sz w:val="22"/>
                <w:szCs w:val="22"/>
              </w:rPr>
              <w:t xml:space="preserve">. </w:t>
            </w:r>
            <w:proofErr w:type="gramStart"/>
            <w:r w:rsidR="00707DE7" w:rsidRPr="000C73CF">
              <w:rPr>
                <w:sz w:val="22"/>
                <w:szCs w:val="22"/>
              </w:rPr>
              <w:t>Информационная  ценовая</w:t>
            </w:r>
            <w:proofErr w:type="gramEnd"/>
            <w:r w:rsidR="00707DE7" w:rsidRPr="000C73CF">
              <w:rPr>
                <w:sz w:val="22"/>
                <w:szCs w:val="22"/>
              </w:rPr>
              <w:t xml:space="preserve"> стела (электронная на 6 видов топлива).</w:t>
            </w:r>
          </w:p>
          <w:p w:rsidR="00707DE7" w:rsidRPr="000C73CF" w:rsidRDefault="00707DE7" w:rsidP="007278E7">
            <w:pPr>
              <w:jc w:val="both"/>
              <w:rPr>
                <w:color w:val="FF0000"/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>1</w:t>
            </w:r>
            <w:r w:rsidR="008C0035" w:rsidRPr="000C73CF">
              <w:rPr>
                <w:sz w:val="22"/>
                <w:szCs w:val="22"/>
              </w:rPr>
              <w:t>4</w:t>
            </w:r>
            <w:r w:rsidRPr="000C73CF">
              <w:rPr>
                <w:sz w:val="22"/>
                <w:szCs w:val="22"/>
              </w:rPr>
              <w:t>. Флагштоки с флагами (</w:t>
            </w:r>
            <w:r w:rsidR="004A3784" w:rsidRPr="000C73CF">
              <w:rPr>
                <w:sz w:val="22"/>
                <w:szCs w:val="22"/>
              </w:rPr>
              <w:t>3</w:t>
            </w:r>
            <w:r w:rsidRPr="000C73CF">
              <w:rPr>
                <w:sz w:val="22"/>
                <w:szCs w:val="22"/>
              </w:rPr>
              <w:t xml:space="preserve"> </w:t>
            </w:r>
            <w:proofErr w:type="gramStart"/>
            <w:r w:rsidRPr="000C73CF">
              <w:rPr>
                <w:sz w:val="22"/>
                <w:szCs w:val="22"/>
              </w:rPr>
              <w:t>шт.)</w:t>
            </w:r>
            <w:r w:rsidR="004A3784" w:rsidRPr="000C73CF">
              <w:rPr>
                <w:sz w:val="22"/>
                <w:szCs w:val="22"/>
              </w:rPr>
              <w:t>(</w:t>
            </w:r>
            <w:proofErr w:type="gramEnd"/>
            <w:r w:rsidR="004A3784" w:rsidRPr="000C73CF">
              <w:rPr>
                <w:sz w:val="22"/>
                <w:szCs w:val="22"/>
              </w:rPr>
              <w:t>Согласно корпоративных стандартов</w:t>
            </w:r>
            <w:r w:rsidRPr="000C73CF">
              <w:rPr>
                <w:sz w:val="22"/>
                <w:szCs w:val="22"/>
              </w:rPr>
              <w:t>).</w:t>
            </w:r>
            <w:r w:rsidR="00C516C2" w:rsidRPr="000C73CF">
              <w:rPr>
                <w:sz w:val="22"/>
                <w:szCs w:val="22"/>
              </w:rPr>
              <w:t xml:space="preserve"> По согласованию с Заказчиком.</w:t>
            </w:r>
          </w:p>
          <w:p w:rsidR="00707DE7" w:rsidRPr="000C73CF" w:rsidRDefault="00707DE7" w:rsidP="007278E7">
            <w:pPr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lastRenderedPageBreak/>
              <w:t>1</w:t>
            </w:r>
            <w:r w:rsidR="008C0035" w:rsidRPr="000C73CF">
              <w:rPr>
                <w:sz w:val="22"/>
                <w:szCs w:val="22"/>
              </w:rPr>
              <w:t>5</w:t>
            </w:r>
            <w:r w:rsidRPr="000C73CF">
              <w:rPr>
                <w:sz w:val="22"/>
                <w:szCs w:val="22"/>
              </w:rPr>
              <w:t>. Площадка под дизель-генератор оснащенная пантусом.</w:t>
            </w:r>
          </w:p>
          <w:p w:rsidR="00707DE7" w:rsidRPr="000C73CF" w:rsidRDefault="00707DE7" w:rsidP="007278E7">
            <w:pPr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>1</w:t>
            </w:r>
            <w:r w:rsidR="008C0035" w:rsidRPr="000C73CF">
              <w:rPr>
                <w:sz w:val="22"/>
                <w:szCs w:val="22"/>
              </w:rPr>
              <w:t>6</w:t>
            </w:r>
            <w:r w:rsidRPr="000C73CF">
              <w:rPr>
                <w:sz w:val="22"/>
                <w:szCs w:val="22"/>
              </w:rPr>
              <w:t>. Площадка высадки (посадки) пассажиров.</w:t>
            </w:r>
          </w:p>
          <w:p w:rsidR="00707DE7" w:rsidRPr="000C73CF" w:rsidRDefault="00707DE7" w:rsidP="007278E7">
            <w:pPr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>1</w:t>
            </w:r>
            <w:r w:rsidR="008C0035" w:rsidRPr="000C73CF">
              <w:rPr>
                <w:sz w:val="22"/>
                <w:szCs w:val="22"/>
              </w:rPr>
              <w:t>7</w:t>
            </w:r>
            <w:r w:rsidRPr="000C73CF">
              <w:rPr>
                <w:sz w:val="22"/>
                <w:szCs w:val="22"/>
              </w:rPr>
              <w:t>. Площадка для разме</w:t>
            </w:r>
            <w:r w:rsidR="004A3784" w:rsidRPr="000C73CF">
              <w:rPr>
                <w:sz w:val="22"/>
                <w:szCs w:val="22"/>
              </w:rPr>
              <w:t xml:space="preserve">щения оборудования летнего кафе </w:t>
            </w:r>
            <w:proofErr w:type="gramStart"/>
            <w:r w:rsidR="004A3784" w:rsidRPr="000C73CF">
              <w:rPr>
                <w:sz w:val="22"/>
                <w:szCs w:val="22"/>
              </w:rPr>
              <w:t>- ?</w:t>
            </w:r>
            <w:proofErr w:type="gramEnd"/>
            <w:r w:rsidR="004A3784" w:rsidRPr="000C73CF">
              <w:rPr>
                <w:sz w:val="22"/>
                <w:szCs w:val="22"/>
              </w:rPr>
              <w:t xml:space="preserve"> НАДО?</w:t>
            </w:r>
          </w:p>
          <w:p w:rsidR="00754692" w:rsidRPr="000C73CF" w:rsidRDefault="00FA2761" w:rsidP="008C0035">
            <w:pPr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  <w:lang w:val="uk-UA"/>
              </w:rPr>
              <w:t>1</w:t>
            </w:r>
            <w:r w:rsidR="008C0035" w:rsidRPr="000C73CF">
              <w:rPr>
                <w:sz w:val="22"/>
                <w:szCs w:val="22"/>
                <w:lang w:val="uk-UA"/>
              </w:rPr>
              <w:t>8</w:t>
            </w:r>
            <w:r w:rsidR="00754692" w:rsidRPr="000C73CF">
              <w:rPr>
                <w:sz w:val="22"/>
                <w:szCs w:val="22"/>
                <w:lang w:val="uk-UA"/>
              </w:rPr>
              <w:t>.</w:t>
            </w:r>
            <w:r w:rsidR="00534C1F" w:rsidRPr="000C73CF">
              <w:rPr>
                <w:sz w:val="22"/>
                <w:szCs w:val="22"/>
              </w:rPr>
              <w:t xml:space="preserve"> </w:t>
            </w:r>
            <w:r w:rsidR="00754692" w:rsidRPr="000C73CF">
              <w:rPr>
                <w:sz w:val="22"/>
                <w:szCs w:val="22"/>
              </w:rPr>
              <w:t>Площадка для места курения (</w:t>
            </w:r>
            <w:smartTag w:uri="urn:schemas-microsoft-com:office:smarttags" w:element="metricconverter">
              <w:smartTagPr>
                <w:attr w:name="ProductID" w:val="20 м"/>
              </w:smartTagPr>
              <w:r w:rsidR="00754692" w:rsidRPr="000C73CF">
                <w:rPr>
                  <w:sz w:val="22"/>
                  <w:szCs w:val="22"/>
                </w:rPr>
                <w:t>20 м</w:t>
              </w:r>
            </w:smartTag>
            <w:r w:rsidR="00754692" w:rsidRPr="000C73CF">
              <w:rPr>
                <w:sz w:val="22"/>
                <w:szCs w:val="22"/>
              </w:rPr>
              <w:t xml:space="preserve"> от территории АЗС)</w:t>
            </w:r>
            <w:r w:rsidR="008C0035" w:rsidRPr="000C73CF">
              <w:rPr>
                <w:sz w:val="22"/>
                <w:szCs w:val="22"/>
              </w:rPr>
              <w:t>.</w:t>
            </w:r>
          </w:p>
        </w:tc>
      </w:tr>
      <w:tr w:rsidR="00707DE7" w:rsidRPr="00E20E0E">
        <w:trPr>
          <w:trHeight w:val="470"/>
        </w:trPr>
        <w:tc>
          <w:tcPr>
            <w:tcW w:w="710" w:type="dxa"/>
          </w:tcPr>
          <w:p w:rsidR="00707DE7" w:rsidRPr="00E20E0E" w:rsidRDefault="00707DE7" w:rsidP="00DE3063">
            <w:pPr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2458" w:type="dxa"/>
          </w:tcPr>
          <w:p w:rsidR="00707DE7" w:rsidRPr="00E20E0E" w:rsidRDefault="00707DE7" w:rsidP="00DE3063">
            <w:pPr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Сроки начала и окончания проектирования.</w:t>
            </w:r>
          </w:p>
        </w:tc>
        <w:tc>
          <w:tcPr>
            <w:tcW w:w="7560" w:type="dxa"/>
          </w:tcPr>
          <w:p w:rsidR="00707DE7" w:rsidRPr="00E20E0E" w:rsidRDefault="00707DE7" w:rsidP="007278E7">
            <w:pPr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Начало: март 201</w:t>
            </w:r>
            <w:r w:rsidR="004A3784" w:rsidRPr="00E20E0E">
              <w:rPr>
                <w:sz w:val="22"/>
                <w:szCs w:val="22"/>
              </w:rPr>
              <w:t>9</w:t>
            </w:r>
            <w:r w:rsidRPr="00E20E0E">
              <w:rPr>
                <w:sz w:val="22"/>
                <w:szCs w:val="22"/>
              </w:rPr>
              <w:t xml:space="preserve"> г.</w:t>
            </w:r>
          </w:p>
          <w:p w:rsidR="00707DE7" w:rsidRPr="00E20E0E" w:rsidRDefault="00707DE7" w:rsidP="004A3784">
            <w:pPr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Окончание: </w:t>
            </w:r>
            <w:r w:rsidR="004A3784" w:rsidRPr="00E20E0E">
              <w:rPr>
                <w:sz w:val="22"/>
                <w:szCs w:val="22"/>
              </w:rPr>
              <w:t>октябрь</w:t>
            </w:r>
            <w:r w:rsidRPr="00E20E0E">
              <w:rPr>
                <w:sz w:val="22"/>
                <w:szCs w:val="22"/>
              </w:rPr>
              <w:t xml:space="preserve"> 201</w:t>
            </w:r>
            <w:r w:rsidR="004A3784" w:rsidRPr="00E20E0E">
              <w:rPr>
                <w:sz w:val="22"/>
                <w:szCs w:val="22"/>
              </w:rPr>
              <w:t>9</w:t>
            </w:r>
            <w:r w:rsidRPr="00E20E0E">
              <w:rPr>
                <w:sz w:val="22"/>
                <w:szCs w:val="22"/>
              </w:rPr>
              <w:t xml:space="preserve"> г.</w:t>
            </w:r>
          </w:p>
        </w:tc>
      </w:tr>
      <w:tr w:rsidR="00707DE7" w:rsidRPr="00E20E0E">
        <w:trPr>
          <w:trHeight w:val="525"/>
        </w:trPr>
        <w:tc>
          <w:tcPr>
            <w:tcW w:w="710" w:type="dxa"/>
          </w:tcPr>
          <w:p w:rsidR="00707DE7" w:rsidRPr="00E20E0E" w:rsidRDefault="00707DE7" w:rsidP="00DE3063">
            <w:pPr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1.10</w:t>
            </w:r>
          </w:p>
        </w:tc>
        <w:tc>
          <w:tcPr>
            <w:tcW w:w="2458" w:type="dxa"/>
          </w:tcPr>
          <w:p w:rsidR="00707DE7" w:rsidRPr="00E20E0E" w:rsidRDefault="00707DE7" w:rsidP="00DE3063">
            <w:pPr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Источник финансирования строительства.</w:t>
            </w:r>
          </w:p>
        </w:tc>
        <w:tc>
          <w:tcPr>
            <w:tcW w:w="7560" w:type="dxa"/>
          </w:tcPr>
          <w:p w:rsidR="00707DE7" w:rsidRPr="00E20E0E" w:rsidRDefault="00707DE7" w:rsidP="007278E7">
            <w:pPr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Собственные средства Заказчика.</w:t>
            </w:r>
          </w:p>
        </w:tc>
      </w:tr>
      <w:tr w:rsidR="00707DE7" w:rsidRPr="00E20E0E">
        <w:trPr>
          <w:trHeight w:val="398"/>
        </w:trPr>
        <w:tc>
          <w:tcPr>
            <w:tcW w:w="710" w:type="dxa"/>
          </w:tcPr>
          <w:p w:rsidR="00707DE7" w:rsidRPr="00E20E0E" w:rsidRDefault="00707DE7" w:rsidP="00DE3063">
            <w:pPr>
              <w:rPr>
                <w:b/>
                <w:sz w:val="22"/>
                <w:szCs w:val="22"/>
              </w:rPr>
            </w:pPr>
            <w:r w:rsidRPr="00E20E0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58" w:type="dxa"/>
          </w:tcPr>
          <w:p w:rsidR="00707DE7" w:rsidRPr="00E20E0E" w:rsidRDefault="00707DE7" w:rsidP="00DE3063">
            <w:pPr>
              <w:rPr>
                <w:b/>
                <w:sz w:val="22"/>
                <w:szCs w:val="22"/>
              </w:rPr>
            </w:pPr>
            <w:r w:rsidRPr="00E20E0E">
              <w:rPr>
                <w:b/>
                <w:sz w:val="22"/>
                <w:szCs w:val="22"/>
              </w:rPr>
              <w:t>Основные требования к проектным решениям.</w:t>
            </w:r>
          </w:p>
        </w:tc>
        <w:tc>
          <w:tcPr>
            <w:tcW w:w="7560" w:type="dxa"/>
          </w:tcPr>
          <w:p w:rsidR="00707DE7" w:rsidRPr="00E20E0E" w:rsidRDefault="00707DE7" w:rsidP="007278E7">
            <w:pPr>
              <w:jc w:val="both"/>
              <w:rPr>
                <w:sz w:val="22"/>
                <w:szCs w:val="22"/>
              </w:rPr>
            </w:pPr>
          </w:p>
        </w:tc>
      </w:tr>
      <w:tr w:rsidR="00707DE7" w:rsidRPr="00E20E0E">
        <w:trPr>
          <w:trHeight w:val="493"/>
        </w:trPr>
        <w:tc>
          <w:tcPr>
            <w:tcW w:w="710" w:type="dxa"/>
          </w:tcPr>
          <w:p w:rsidR="00707DE7" w:rsidRPr="00E20E0E" w:rsidRDefault="00707DE7" w:rsidP="00DE3063">
            <w:pPr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2.1.</w:t>
            </w:r>
          </w:p>
        </w:tc>
        <w:tc>
          <w:tcPr>
            <w:tcW w:w="2458" w:type="dxa"/>
          </w:tcPr>
          <w:p w:rsidR="00707DE7" w:rsidRPr="00E20E0E" w:rsidRDefault="00707DE7" w:rsidP="00DE3063">
            <w:pPr>
              <w:rPr>
                <w:i/>
                <w:iCs/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Основные технические показатели</w:t>
            </w:r>
          </w:p>
        </w:tc>
        <w:tc>
          <w:tcPr>
            <w:tcW w:w="7560" w:type="dxa"/>
          </w:tcPr>
          <w:p w:rsidR="00707DE7" w:rsidRPr="00E20E0E" w:rsidRDefault="00707DE7" w:rsidP="005A41F6">
            <w:pPr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АЗС для заправки легковых и грузовых автомобилей прогнозируемой мощностью до </w:t>
            </w:r>
            <w:r w:rsidR="008C0035" w:rsidRPr="00E20E0E">
              <w:rPr>
                <w:sz w:val="22"/>
                <w:szCs w:val="22"/>
              </w:rPr>
              <w:t>8</w:t>
            </w:r>
            <w:r w:rsidR="005A41F6" w:rsidRPr="00E20E0E">
              <w:rPr>
                <w:sz w:val="22"/>
                <w:szCs w:val="22"/>
              </w:rPr>
              <w:t>5</w:t>
            </w:r>
            <w:r w:rsidR="00A62811" w:rsidRPr="00E20E0E">
              <w:rPr>
                <w:sz w:val="22"/>
                <w:szCs w:val="22"/>
              </w:rPr>
              <w:t>0</w:t>
            </w:r>
            <w:r w:rsidRPr="00E20E0E">
              <w:rPr>
                <w:sz w:val="22"/>
                <w:szCs w:val="22"/>
              </w:rPr>
              <w:t xml:space="preserve"> заправок в сутки</w:t>
            </w:r>
            <w:r w:rsidR="005A41F6" w:rsidRPr="00E20E0E">
              <w:rPr>
                <w:sz w:val="22"/>
                <w:szCs w:val="22"/>
              </w:rPr>
              <w:t xml:space="preserve"> на 5</w:t>
            </w:r>
            <w:r w:rsidRPr="00E20E0E">
              <w:rPr>
                <w:sz w:val="22"/>
                <w:szCs w:val="22"/>
              </w:rPr>
              <w:t xml:space="preserve"> видов ЖМТ</w:t>
            </w:r>
            <w:r w:rsidR="005A41F6" w:rsidRPr="00E20E0E">
              <w:rPr>
                <w:sz w:val="22"/>
                <w:szCs w:val="22"/>
              </w:rPr>
              <w:t xml:space="preserve"> + 1 СУГ</w:t>
            </w:r>
            <w:r w:rsidR="00D24CDB" w:rsidRPr="00E20E0E">
              <w:rPr>
                <w:sz w:val="22"/>
                <w:szCs w:val="22"/>
              </w:rPr>
              <w:t>.</w:t>
            </w:r>
          </w:p>
        </w:tc>
      </w:tr>
      <w:tr w:rsidR="00707DE7" w:rsidRPr="00E20E0E">
        <w:tc>
          <w:tcPr>
            <w:tcW w:w="710" w:type="dxa"/>
          </w:tcPr>
          <w:p w:rsidR="00707DE7" w:rsidRPr="00E20E0E" w:rsidRDefault="00707DE7" w:rsidP="00DE3063">
            <w:pPr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2.2.</w:t>
            </w:r>
          </w:p>
        </w:tc>
        <w:tc>
          <w:tcPr>
            <w:tcW w:w="2458" w:type="dxa"/>
          </w:tcPr>
          <w:p w:rsidR="00707DE7" w:rsidRPr="00E20E0E" w:rsidRDefault="00707DE7" w:rsidP="00DE3063">
            <w:pPr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Состав зданий и сооружений</w:t>
            </w:r>
          </w:p>
        </w:tc>
        <w:tc>
          <w:tcPr>
            <w:tcW w:w="7560" w:type="dxa"/>
          </w:tcPr>
          <w:p w:rsidR="00707DE7" w:rsidRPr="00E20E0E" w:rsidRDefault="00707DE7" w:rsidP="007278E7">
            <w:pPr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В соответствии с проектным решением, согласованным с Заказчиком</w:t>
            </w:r>
          </w:p>
        </w:tc>
      </w:tr>
      <w:tr w:rsidR="00707DE7" w:rsidRPr="00E20E0E">
        <w:trPr>
          <w:trHeight w:val="731"/>
        </w:trPr>
        <w:tc>
          <w:tcPr>
            <w:tcW w:w="710" w:type="dxa"/>
          </w:tcPr>
          <w:p w:rsidR="00707DE7" w:rsidRPr="00E20E0E" w:rsidRDefault="00707DE7" w:rsidP="00DE3063">
            <w:pPr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2.3.</w:t>
            </w:r>
          </w:p>
        </w:tc>
        <w:tc>
          <w:tcPr>
            <w:tcW w:w="2458" w:type="dxa"/>
          </w:tcPr>
          <w:p w:rsidR="00707DE7" w:rsidRPr="00E20E0E" w:rsidRDefault="00707DE7" w:rsidP="00DE3063">
            <w:pPr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Архитектурно-планировочные решения.</w:t>
            </w:r>
          </w:p>
        </w:tc>
        <w:tc>
          <w:tcPr>
            <w:tcW w:w="7560" w:type="dxa"/>
          </w:tcPr>
          <w:p w:rsidR="00707DE7" w:rsidRPr="00E20E0E" w:rsidRDefault="00707DE7" w:rsidP="00F602D0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Группу сооружений различного назначения необходимо объединить в единую архитектурную и цветовую композицию </w:t>
            </w:r>
            <w:r w:rsidR="004A3784" w:rsidRPr="00E20E0E">
              <w:rPr>
                <w:sz w:val="22"/>
                <w:szCs w:val="22"/>
              </w:rPr>
              <w:t>(</w:t>
            </w:r>
            <w:r w:rsidRPr="00E20E0E">
              <w:rPr>
                <w:sz w:val="22"/>
                <w:szCs w:val="22"/>
              </w:rPr>
              <w:t xml:space="preserve">согласно </w:t>
            </w:r>
            <w:r w:rsidR="004A3784" w:rsidRPr="00E20E0E">
              <w:rPr>
                <w:sz w:val="22"/>
                <w:szCs w:val="22"/>
              </w:rPr>
              <w:t>корпоративным требованиям)</w:t>
            </w:r>
            <w:r w:rsidRPr="00E20E0E">
              <w:rPr>
                <w:sz w:val="22"/>
                <w:szCs w:val="22"/>
              </w:rPr>
              <w:t>.</w:t>
            </w:r>
          </w:p>
          <w:p w:rsidR="00707DE7" w:rsidRPr="00E20E0E" w:rsidRDefault="00707DE7" w:rsidP="00F602D0">
            <w:pPr>
              <w:numPr>
                <w:ilvl w:val="0"/>
                <w:numId w:val="1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Операторная.</w:t>
            </w:r>
          </w:p>
          <w:p w:rsidR="007972FC" w:rsidRPr="00E20E0E" w:rsidRDefault="007972FC" w:rsidP="00F602D0">
            <w:pPr>
              <w:spacing w:line="233" w:lineRule="auto"/>
              <w:ind w:firstLine="411"/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 xml:space="preserve">Операторная (с торговым залом и кафе площадью </w:t>
            </w:r>
            <w:r w:rsidR="00E20E0E" w:rsidRPr="000C73CF">
              <w:rPr>
                <w:sz w:val="22"/>
                <w:szCs w:val="22"/>
              </w:rPr>
              <w:t>250</w:t>
            </w:r>
            <w:r w:rsidRPr="000C73CF">
              <w:rPr>
                <w:sz w:val="22"/>
                <w:szCs w:val="22"/>
              </w:rPr>
              <w:t xml:space="preserve"> м²) - одноэтажное здание (каркасного типа с самонесущими наружными трехслойными стеновыми панелями). Планировку здания операт</w:t>
            </w:r>
            <w:r w:rsidR="00B56E49" w:rsidRPr="000C73CF">
              <w:rPr>
                <w:sz w:val="22"/>
                <w:szCs w:val="22"/>
              </w:rPr>
              <w:t>орной</w:t>
            </w:r>
            <w:r w:rsidRPr="000C73CF">
              <w:rPr>
                <w:sz w:val="22"/>
                <w:szCs w:val="22"/>
              </w:rPr>
              <w:t>, согласовать и утвердить с Заказчиком.</w:t>
            </w:r>
          </w:p>
          <w:p w:rsidR="007972FC" w:rsidRPr="00E20E0E" w:rsidRDefault="007972FC" w:rsidP="007972FC">
            <w:pPr>
              <w:numPr>
                <w:ilvl w:val="1"/>
                <w:numId w:val="1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Фасады и планировки. </w:t>
            </w:r>
          </w:p>
          <w:p w:rsidR="00707DE7" w:rsidRPr="00E20E0E" w:rsidRDefault="00707DE7" w:rsidP="00F602D0">
            <w:pPr>
              <w:spacing w:line="233" w:lineRule="auto"/>
              <w:ind w:firstLine="411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Предусмотреть применение</w:t>
            </w:r>
            <w:r w:rsidR="002B6466" w:rsidRPr="00E20E0E">
              <w:rPr>
                <w:sz w:val="22"/>
                <w:szCs w:val="22"/>
              </w:rPr>
              <w:t xml:space="preserve"> энергосберегающих</w:t>
            </w:r>
            <w:r w:rsidRPr="00E20E0E">
              <w:rPr>
                <w:sz w:val="22"/>
                <w:szCs w:val="22"/>
              </w:rPr>
              <w:t xml:space="preserve"> технологий зданий, выбор конструкций солнцезащитных устройств с учетом ориентации и посезонной облученности фасадов с учетом согласованных требований к объемно-планировочн</w:t>
            </w:r>
            <w:r w:rsidR="00B56E49" w:rsidRPr="00E20E0E">
              <w:rPr>
                <w:sz w:val="22"/>
                <w:szCs w:val="22"/>
              </w:rPr>
              <w:t>о</w:t>
            </w:r>
            <w:r w:rsidRPr="00E20E0E">
              <w:rPr>
                <w:sz w:val="22"/>
                <w:szCs w:val="22"/>
              </w:rPr>
              <w:t>му конструктивном</w:t>
            </w:r>
            <w:r w:rsidR="004A3784" w:rsidRPr="00E20E0E">
              <w:rPr>
                <w:sz w:val="22"/>
                <w:szCs w:val="22"/>
              </w:rPr>
              <w:t>у решению АЗС, в соответствии с корпоративными требованиями</w:t>
            </w:r>
            <w:r w:rsidRPr="00E20E0E">
              <w:rPr>
                <w:sz w:val="22"/>
                <w:szCs w:val="22"/>
              </w:rPr>
              <w:t>.</w:t>
            </w:r>
          </w:p>
          <w:p w:rsidR="00707DE7" w:rsidRPr="00E20E0E" w:rsidRDefault="00707DE7" w:rsidP="00F602D0">
            <w:pPr>
              <w:spacing w:line="233" w:lineRule="auto"/>
              <w:ind w:firstLine="36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При проектировании, необходимо применять ограждающие конструкции из </w:t>
            </w:r>
            <w:proofErr w:type="spellStart"/>
            <w:r w:rsidRPr="00E20E0E">
              <w:rPr>
                <w:sz w:val="22"/>
                <w:szCs w:val="22"/>
              </w:rPr>
              <w:t>энергоэфективных</w:t>
            </w:r>
            <w:proofErr w:type="spellEnd"/>
            <w:r w:rsidRPr="00E20E0E">
              <w:rPr>
                <w:sz w:val="22"/>
                <w:szCs w:val="22"/>
              </w:rPr>
              <w:t xml:space="preserve"> материалов (энергосберегающие окна </w:t>
            </w:r>
            <w:r w:rsidR="00C171F0" w:rsidRPr="00E20E0E">
              <w:rPr>
                <w:sz w:val="22"/>
                <w:szCs w:val="22"/>
              </w:rPr>
              <w:t xml:space="preserve">и стоечно-ригельную </w:t>
            </w:r>
            <w:r w:rsidR="00734C49" w:rsidRPr="00E20E0E">
              <w:rPr>
                <w:sz w:val="22"/>
                <w:szCs w:val="22"/>
              </w:rPr>
              <w:t xml:space="preserve">«теплую» </w:t>
            </w:r>
            <w:r w:rsidR="00C171F0" w:rsidRPr="00E20E0E">
              <w:rPr>
                <w:sz w:val="22"/>
                <w:szCs w:val="22"/>
              </w:rPr>
              <w:t xml:space="preserve">витражную систему </w:t>
            </w:r>
            <w:proofErr w:type="gramStart"/>
            <w:r w:rsidRPr="00E20E0E">
              <w:rPr>
                <w:sz w:val="22"/>
                <w:szCs w:val="22"/>
              </w:rPr>
              <w:t xml:space="preserve">с  </w:t>
            </w:r>
            <w:r w:rsidR="00734C49" w:rsidRPr="00E20E0E">
              <w:rPr>
                <w:sz w:val="22"/>
                <w:szCs w:val="22"/>
              </w:rPr>
              <w:t>двух</w:t>
            </w:r>
            <w:proofErr w:type="gramEnd"/>
            <w:r w:rsidR="00C171F0" w:rsidRPr="00E20E0E">
              <w:rPr>
                <w:sz w:val="22"/>
                <w:szCs w:val="22"/>
              </w:rPr>
              <w:t>-</w:t>
            </w:r>
            <w:r w:rsidRPr="00E20E0E">
              <w:rPr>
                <w:sz w:val="22"/>
                <w:szCs w:val="22"/>
              </w:rPr>
              <w:t>камерными стеклопакетами и т.д.), с целью недопущения тепловых потерь по зданию.</w:t>
            </w:r>
          </w:p>
          <w:p w:rsidR="007D7736" w:rsidRPr="00E20E0E" w:rsidRDefault="00C171F0" w:rsidP="00F602D0">
            <w:pPr>
              <w:spacing w:line="233" w:lineRule="auto"/>
              <w:ind w:firstLine="36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1.</w:t>
            </w:r>
            <w:r w:rsidR="007972FC" w:rsidRPr="00E20E0E">
              <w:rPr>
                <w:sz w:val="22"/>
                <w:szCs w:val="22"/>
              </w:rPr>
              <w:t>2</w:t>
            </w:r>
            <w:r w:rsidRPr="00E20E0E">
              <w:rPr>
                <w:sz w:val="22"/>
                <w:szCs w:val="22"/>
              </w:rPr>
              <w:t>.</w:t>
            </w:r>
            <w:r w:rsidR="007D7736" w:rsidRPr="00E20E0E">
              <w:rPr>
                <w:sz w:val="22"/>
                <w:szCs w:val="22"/>
              </w:rPr>
              <w:t xml:space="preserve"> Периметр здания.</w:t>
            </w:r>
          </w:p>
          <w:p w:rsidR="00707DE7" w:rsidRPr="00E20E0E" w:rsidRDefault="00C171F0" w:rsidP="00F602D0">
            <w:pPr>
              <w:spacing w:line="233" w:lineRule="auto"/>
              <w:ind w:firstLine="36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 </w:t>
            </w:r>
            <w:r w:rsidR="00707DE7" w:rsidRPr="00E20E0E">
              <w:rPr>
                <w:sz w:val="22"/>
                <w:szCs w:val="22"/>
              </w:rPr>
              <w:t>По всему периметру здания, предусмотреть отмостку из тротуарной плитки. Для облегчения доставки товаров, въезд, служебный вход и основной вход оформить в виде пандуса. Для более удобного вход</w:t>
            </w:r>
            <w:r w:rsidRPr="00E20E0E">
              <w:rPr>
                <w:sz w:val="22"/>
                <w:szCs w:val="22"/>
              </w:rPr>
              <w:t>а в здание, отметка входа</w:t>
            </w:r>
            <w:r w:rsidR="00707DE7" w:rsidRPr="00E20E0E">
              <w:rPr>
                <w:sz w:val="22"/>
                <w:szCs w:val="22"/>
              </w:rPr>
              <w:t xml:space="preserve"> должна быть на уровне отмостки. При входе предусмотреть противоскользящее покрытие и противогрязевую решетку. Внутри помещения операторной на входе предусмотреть </w:t>
            </w:r>
            <w:proofErr w:type="gramStart"/>
            <w:r w:rsidR="00707DE7" w:rsidRPr="00E20E0E">
              <w:rPr>
                <w:sz w:val="22"/>
                <w:szCs w:val="22"/>
              </w:rPr>
              <w:t>нескользящее  грязезащитное</w:t>
            </w:r>
            <w:proofErr w:type="gramEnd"/>
            <w:r w:rsidR="00707DE7" w:rsidRPr="00E20E0E">
              <w:rPr>
                <w:sz w:val="22"/>
                <w:szCs w:val="22"/>
              </w:rPr>
              <w:t xml:space="preserve"> покрытие. </w:t>
            </w:r>
          </w:p>
          <w:p w:rsidR="00707DE7" w:rsidRPr="00E20E0E" w:rsidRDefault="00707DE7" w:rsidP="00F602D0">
            <w:pPr>
              <w:spacing w:line="233" w:lineRule="auto"/>
              <w:ind w:firstLine="36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В месте размещения летнего кафе предусмотреть установку навеса по типу «маркизы» с системой автоматического складывания при сильных порывах ветра. Цвет и форму согласовать с Заказчиком. </w:t>
            </w:r>
          </w:p>
          <w:p w:rsidR="00707DE7" w:rsidRPr="00E20E0E" w:rsidRDefault="00C171F0" w:rsidP="00C171F0">
            <w:pPr>
              <w:spacing w:line="233" w:lineRule="auto"/>
              <w:ind w:left="376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1.</w:t>
            </w:r>
            <w:r w:rsidR="007972FC" w:rsidRPr="00E20E0E">
              <w:rPr>
                <w:sz w:val="22"/>
                <w:szCs w:val="22"/>
              </w:rPr>
              <w:t>3</w:t>
            </w:r>
            <w:r w:rsidRPr="00E20E0E">
              <w:rPr>
                <w:sz w:val="22"/>
                <w:szCs w:val="22"/>
              </w:rPr>
              <w:t xml:space="preserve">. </w:t>
            </w:r>
            <w:r w:rsidR="00707DE7" w:rsidRPr="00E20E0E">
              <w:rPr>
                <w:sz w:val="22"/>
                <w:szCs w:val="22"/>
              </w:rPr>
              <w:t xml:space="preserve"> Кровля операторной.</w:t>
            </w:r>
          </w:p>
          <w:p w:rsidR="00707DE7" w:rsidRPr="00E20E0E" w:rsidRDefault="00707DE7" w:rsidP="00F602D0">
            <w:pPr>
              <w:spacing w:line="233" w:lineRule="auto"/>
              <w:ind w:firstLine="360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Кровлю здания выполнить из трехслойных кровельных сэндвич панелей, с установкой </w:t>
            </w:r>
            <w:proofErr w:type="gramStart"/>
            <w:r w:rsidRPr="00E20E0E">
              <w:rPr>
                <w:sz w:val="22"/>
                <w:szCs w:val="22"/>
              </w:rPr>
              <w:t>водосточных воронок</w:t>
            </w:r>
            <w:proofErr w:type="gramEnd"/>
            <w:r w:rsidRPr="00E20E0E">
              <w:rPr>
                <w:sz w:val="22"/>
                <w:szCs w:val="22"/>
              </w:rPr>
              <w:t xml:space="preserve"> оборудованных </w:t>
            </w:r>
            <w:proofErr w:type="spellStart"/>
            <w:r w:rsidRPr="00E20E0E">
              <w:rPr>
                <w:sz w:val="22"/>
                <w:szCs w:val="22"/>
              </w:rPr>
              <w:t>электрообогревом</w:t>
            </w:r>
            <w:proofErr w:type="spellEnd"/>
            <w:r w:rsidRPr="00E20E0E">
              <w:rPr>
                <w:sz w:val="22"/>
                <w:szCs w:val="22"/>
              </w:rPr>
              <w:t>, для отвода с кровли атмосферных осадков в сеть ливневой канализации.</w:t>
            </w:r>
            <w:r w:rsidR="00734C49" w:rsidRPr="00E20E0E">
              <w:rPr>
                <w:sz w:val="22"/>
                <w:szCs w:val="22"/>
              </w:rPr>
              <w:t xml:space="preserve"> Кровля </w:t>
            </w:r>
            <w:r w:rsidR="00734C49" w:rsidRPr="000C73CF">
              <w:rPr>
                <w:sz w:val="22"/>
                <w:szCs w:val="22"/>
              </w:rPr>
              <w:t>мембранного типа</w:t>
            </w:r>
            <w:r w:rsidR="00734C49" w:rsidRPr="00E20E0E">
              <w:rPr>
                <w:sz w:val="22"/>
                <w:szCs w:val="22"/>
              </w:rPr>
              <w:t>.</w:t>
            </w:r>
            <w:r w:rsidR="004A3784" w:rsidRPr="00E20E0E">
              <w:rPr>
                <w:sz w:val="22"/>
                <w:szCs w:val="22"/>
              </w:rPr>
              <w:t xml:space="preserve"> (согласовать с Заказчиком).</w:t>
            </w:r>
          </w:p>
          <w:p w:rsidR="007D7736" w:rsidRPr="00E20E0E" w:rsidRDefault="00C171F0" w:rsidP="00F602D0">
            <w:pPr>
              <w:spacing w:line="233" w:lineRule="auto"/>
              <w:ind w:firstLine="360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1.</w:t>
            </w:r>
            <w:r w:rsidR="007972FC" w:rsidRPr="00E20E0E">
              <w:rPr>
                <w:sz w:val="22"/>
                <w:szCs w:val="22"/>
              </w:rPr>
              <w:t>4</w:t>
            </w:r>
            <w:r w:rsidRPr="00E20E0E">
              <w:rPr>
                <w:sz w:val="22"/>
                <w:szCs w:val="22"/>
              </w:rPr>
              <w:t>.</w:t>
            </w:r>
            <w:r w:rsidR="007D7736" w:rsidRPr="00E20E0E">
              <w:rPr>
                <w:sz w:val="22"/>
                <w:szCs w:val="22"/>
              </w:rPr>
              <w:t xml:space="preserve"> Отделка помещений.</w:t>
            </w:r>
          </w:p>
          <w:p w:rsidR="00707DE7" w:rsidRPr="00E20E0E" w:rsidRDefault="00C171F0" w:rsidP="00F602D0">
            <w:pPr>
              <w:spacing w:line="233" w:lineRule="auto"/>
              <w:ind w:firstLine="360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 </w:t>
            </w:r>
            <w:r w:rsidR="00707DE7" w:rsidRPr="00E20E0E">
              <w:rPr>
                <w:sz w:val="22"/>
                <w:szCs w:val="22"/>
              </w:rPr>
              <w:t xml:space="preserve">При проектировании отделки помещений необходимо учитывать решения по отделочным работам </w:t>
            </w:r>
            <w:r w:rsidR="00734C49" w:rsidRPr="00E20E0E">
              <w:rPr>
                <w:sz w:val="22"/>
                <w:szCs w:val="22"/>
              </w:rPr>
              <w:t xml:space="preserve">и применяемым материалом </w:t>
            </w:r>
            <w:r w:rsidR="00707DE7" w:rsidRPr="00E20E0E">
              <w:rPr>
                <w:sz w:val="22"/>
                <w:szCs w:val="22"/>
              </w:rPr>
              <w:t xml:space="preserve">в соответствии с </w:t>
            </w:r>
            <w:r w:rsidR="004A3784" w:rsidRPr="00E20E0E">
              <w:rPr>
                <w:sz w:val="22"/>
                <w:szCs w:val="22"/>
              </w:rPr>
              <w:t>корпоративными стандартами</w:t>
            </w:r>
            <w:r w:rsidR="00707DE7" w:rsidRPr="00E20E0E">
              <w:rPr>
                <w:sz w:val="22"/>
                <w:szCs w:val="22"/>
              </w:rPr>
              <w:t>.</w:t>
            </w:r>
            <w:r w:rsidR="00734C49" w:rsidRPr="00E20E0E">
              <w:rPr>
                <w:sz w:val="22"/>
                <w:szCs w:val="22"/>
              </w:rPr>
              <w:t xml:space="preserve"> Для согласования с Заказчиком предоставить визуализацию здания операторской с ведомостями отделки помещений.</w:t>
            </w:r>
          </w:p>
          <w:p w:rsidR="00707DE7" w:rsidRPr="00E20E0E" w:rsidRDefault="00C171F0" w:rsidP="00F602D0">
            <w:pPr>
              <w:spacing w:line="233" w:lineRule="auto"/>
              <w:ind w:firstLine="360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1.</w:t>
            </w:r>
            <w:r w:rsidR="007972FC" w:rsidRPr="00E20E0E">
              <w:rPr>
                <w:sz w:val="22"/>
                <w:szCs w:val="22"/>
              </w:rPr>
              <w:t>5</w:t>
            </w:r>
            <w:r w:rsidRPr="00E20E0E">
              <w:rPr>
                <w:sz w:val="22"/>
                <w:szCs w:val="22"/>
              </w:rPr>
              <w:t xml:space="preserve">. </w:t>
            </w:r>
            <w:r w:rsidR="00707DE7" w:rsidRPr="00E20E0E">
              <w:rPr>
                <w:sz w:val="22"/>
                <w:szCs w:val="22"/>
              </w:rPr>
              <w:t>Расстановка оборудования торгового зала в соответствии с</w:t>
            </w:r>
            <w:r w:rsidR="004A3784" w:rsidRPr="00E20E0E">
              <w:rPr>
                <w:sz w:val="22"/>
                <w:szCs w:val="22"/>
              </w:rPr>
              <w:t xml:space="preserve"> корпоративными стандартами (согласовать с Заказчиком).</w:t>
            </w:r>
          </w:p>
          <w:p w:rsidR="00707DE7" w:rsidRPr="00E20E0E" w:rsidRDefault="00734C49" w:rsidP="00F602D0">
            <w:pPr>
              <w:spacing w:line="233" w:lineRule="auto"/>
              <w:ind w:firstLine="360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lastRenderedPageBreak/>
              <w:t>1.</w:t>
            </w:r>
            <w:r w:rsidR="007972FC" w:rsidRPr="00E20E0E">
              <w:rPr>
                <w:sz w:val="22"/>
                <w:szCs w:val="22"/>
              </w:rPr>
              <w:t>6</w:t>
            </w:r>
            <w:r w:rsidRPr="00E20E0E">
              <w:rPr>
                <w:color w:val="FF0000"/>
                <w:sz w:val="22"/>
                <w:szCs w:val="22"/>
              </w:rPr>
              <w:t>.</w:t>
            </w:r>
            <w:r w:rsidRPr="00E20E0E">
              <w:rPr>
                <w:sz w:val="22"/>
                <w:szCs w:val="22"/>
              </w:rPr>
              <w:t xml:space="preserve"> </w:t>
            </w:r>
            <w:r w:rsidR="00707DE7" w:rsidRPr="00E20E0E">
              <w:rPr>
                <w:sz w:val="22"/>
                <w:szCs w:val="22"/>
              </w:rPr>
              <w:t>Проектом предусмотреть решения по обеспечению естественного освещения помещений с постоянным пребыванием людей, а также мероприятия по обеспечению защиты помещений от шума вибраций и других воздействий.</w:t>
            </w:r>
          </w:p>
          <w:p w:rsidR="007972FC" w:rsidRPr="00E20E0E" w:rsidRDefault="007972FC" w:rsidP="007972FC">
            <w:pPr>
              <w:spacing w:line="233" w:lineRule="auto"/>
              <w:ind w:left="360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1.7. Противопожарные мероприятия.</w:t>
            </w:r>
          </w:p>
          <w:p w:rsidR="007972FC" w:rsidRPr="00E20E0E" w:rsidRDefault="007972FC" w:rsidP="007972FC">
            <w:pPr>
              <w:spacing w:line="233" w:lineRule="auto"/>
              <w:ind w:firstLine="36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При разработке проекта необходимо предусмотреть мероприятия по защите здания от пожара. Проектом предусмотреть оптимальные объемно - планировочные решения, позволяющие ограничить распространение пожара при помощи противопожарных преград, проработать пути эвакуации людей, строительные конструкции применить согласно регламентированным пределам огнестойкости и распространения огня, предусмотреть устройство автоматических установок пожарной сигнализации и пожаротушения. Рассчитать </w:t>
            </w:r>
            <w:proofErr w:type="gramStart"/>
            <w:r w:rsidRPr="00E20E0E">
              <w:rPr>
                <w:sz w:val="22"/>
                <w:szCs w:val="22"/>
              </w:rPr>
              <w:t>нормативное  количество</w:t>
            </w:r>
            <w:proofErr w:type="gramEnd"/>
            <w:r w:rsidRPr="00E20E0E">
              <w:rPr>
                <w:sz w:val="22"/>
                <w:szCs w:val="22"/>
              </w:rPr>
              <w:t xml:space="preserve"> первичных средств пожаротушения. Двери на путях эвакуации, а также отделку стен и потолка, эвакуационного выхода выполнить в соответствии с </w:t>
            </w:r>
            <w:r w:rsidRPr="00E20E0E">
              <w:rPr>
                <w:color w:val="000000"/>
                <w:sz w:val="22"/>
                <w:szCs w:val="22"/>
              </w:rPr>
              <w:t>требованиями ДБН В.1.1-7-2002.</w:t>
            </w:r>
            <w:r w:rsidRPr="00E20E0E">
              <w:rPr>
                <w:sz w:val="22"/>
                <w:szCs w:val="22"/>
              </w:rPr>
              <w:t xml:space="preserve"> Эвакуационные выходы не должны иметь запоров, препятствующих их свободному открыванию изнутри без ключа. Пути эвакуации должны быть отмечены световым указателем выхода.</w:t>
            </w:r>
            <w:r w:rsidRPr="00E20E0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0E0E">
              <w:rPr>
                <w:sz w:val="22"/>
                <w:szCs w:val="22"/>
                <w:lang w:val="uk-UA"/>
              </w:rPr>
              <w:t>Двери</w:t>
            </w:r>
            <w:proofErr w:type="spellEnd"/>
            <w:r w:rsidRPr="00E20E0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0E0E">
              <w:rPr>
                <w:sz w:val="22"/>
                <w:szCs w:val="22"/>
                <w:lang w:val="uk-UA"/>
              </w:rPr>
              <w:t>эвакуационного</w:t>
            </w:r>
            <w:proofErr w:type="spellEnd"/>
            <w:r w:rsidRPr="00E20E0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0E0E">
              <w:rPr>
                <w:sz w:val="22"/>
                <w:szCs w:val="22"/>
                <w:lang w:val="uk-UA"/>
              </w:rPr>
              <w:t>выхода</w:t>
            </w:r>
            <w:proofErr w:type="spellEnd"/>
            <w:r w:rsidRPr="00E20E0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0E0E">
              <w:rPr>
                <w:sz w:val="22"/>
                <w:szCs w:val="22"/>
                <w:lang w:val="uk-UA"/>
              </w:rPr>
              <w:t>из</w:t>
            </w:r>
            <w:proofErr w:type="spellEnd"/>
            <w:r w:rsidRPr="00E20E0E">
              <w:rPr>
                <w:sz w:val="22"/>
                <w:szCs w:val="22"/>
                <w:lang w:val="uk-UA"/>
              </w:rPr>
              <w:t xml:space="preserve"> торгового зала </w:t>
            </w:r>
            <w:proofErr w:type="spellStart"/>
            <w:r w:rsidRPr="00E20E0E">
              <w:rPr>
                <w:sz w:val="22"/>
                <w:szCs w:val="22"/>
                <w:lang w:val="uk-UA"/>
              </w:rPr>
              <w:t>наружу</w:t>
            </w:r>
            <w:proofErr w:type="spellEnd"/>
            <w:r w:rsidRPr="00E20E0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0E0E">
              <w:rPr>
                <w:sz w:val="22"/>
                <w:szCs w:val="22"/>
                <w:lang w:val="uk-UA"/>
              </w:rPr>
              <w:t>должны</w:t>
            </w:r>
            <w:proofErr w:type="spellEnd"/>
            <w:r w:rsidRPr="00E20E0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0E0E">
              <w:rPr>
                <w:sz w:val="22"/>
                <w:szCs w:val="22"/>
                <w:lang w:val="uk-UA"/>
              </w:rPr>
              <w:t>б</w:t>
            </w:r>
            <w:r w:rsidR="002B6466" w:rsidRPr="00E20E0E">
              <w:rPr>
                <w:sz w:val="22"/>
                <w:szCs w:val="22"/>
                <w:lang w:val="uk-UA"/>
              </w:rPr>
              <w:t>ы</w:t>
            </w:r>
            <w:r w:rsidRPr="00E20E0E">
              <w:rPr>
                <w:sz w:val="22"/>
                <w:szCs w:val="22"/>
                <w:lang w:val="uk-UA"/>
              </w:rPr>
              <w:t>ть</w:t>
            </w:r>
            <w:proofErr w:type="spellEnd"/>
            <w:r w:rsidRPr="00E20E0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0E0E">
              <w:rPr>
                <w:sz w:val="22"/>
                <w:szCs w:val="22"/>
                <w:lang w:val="uk-UA"/>
              </w:rPr>
              <w:t>шириной</w:t>
            </w:r>
            <w:proofErr w:type="spellEnd"/>
            <w:r w:rsidRPr="00E20E0E">
              <w:rPr>
                <w:sz w:val="22"/>
                <w:szCs w:val="22"/>
                <w:lang w:val="uk-UA"/>
              </w:rPr>
              <w:t xml:space="preserve"> </w:t>
            </w:r>
            <w:r w:rsidR="002B6466" w:rsidRPr="00E20E0E">
              <w:rPr>
                <w:sz w:val="22"/>
                <w:szCs w:val="22"/>
                <w:lang w:val="uk-UA"/>
              </w:rPr>
              <w:t>0</w:t>
            </w:r>
            <w:r w:rsidRPr="00E20E0E">
              <w:rPr>
                <w:sz w:val="22"/>
                <w:szCs w:val="22"/>
                <w:lang w:val="uk-UA"/>
              </w:rPr>
              <w:t>,</w:t>
            </w:r>
            <w:r w:rsidR="002B6466" w:rsidRPr="00E20E0E">
              <w:rPr>
                <w:sz w:val="22"/>
                <w:szCs w:val="22"/>
                <w:lang w:val="uk-UA"/>
              </w:rPr>
              <w:t>8</w:t>
            </w:r>
            <w:r w:rsidRPr="00E20E0E">
              <w:rPr>
                <w:sz w:val="22"/>
                <w:szCs w:val="22"/>
                <w:lang w:val="uk-UA"/>
              </w:rPr>
              <w:t xml:space="preserve"> м (не </w:t>
            </w:r>
            <w:proofErr w:type="spellStart"/>
            <w:r w:rsidRPr="00E20E0E">
              <w:rPr>
                <w:sz w:val="22"/>
                <w:szCs w:val="22"/>
                <w:lang w:val="uk-UA"/>
              </w:rPr>
              <w:t>считая</w:t>
            </w:r>
            <w:proofErr w:type="spellEnd"/>
            <w:r w:rsidRPr="00E20E0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0E0E">
              <w:rPr>
                <w:sz w:val="22"/>
                <w:szCs w:val="22"/>
                <w:lang w:val="uk-UA"/>
              </w:rPr>
              <w:t>раздвижных</w:t>
            </w:r>
            <w:proofErr w:type="spellEnd"/>
            <w:r w:rsidRPr="00E20E0E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20E0E">
              <w:rPr>
                <w:sz w:val="22"/>
                <w:szCs w:val="22"/>
                <w:lang w:val="uk-UA"/>
              </w:rPr>
              <w:t>которые</w:t>
            </w:r>
            <w:proofErr w:type="spellEnd"/>
            <w:r w:rsidRPr="00E20E0E">
              <w:rPr>
                <w:sz w:val="22"/>
                <w:szCs w:val="22"/>
                <w:lang w:val="uk-UA"/>
              </w:rPr>
              <w:t xml:space="preserve"> не являються </w:t>
            </w:r>
            <w:proofErr w:type="spellStart"/>
            <w:r w:rsidRPr="00E20E0E">
              <w:rPr>
                <w:sz w:val="22"/>
                <w:szCs w:val="22"/>
                <w:lang w:val="uk-UA"/>
              </w:rPr>
              <w:t>эвакуационными</w:t>
            </w:r>
            <w:proofErr w:type="spellEnd"/>
            <w:r w:rsidRPr="00E20E0E">
              <w:rPr>
                <w:sz w:val="22"/>
                <w:szCs w:val="22"/>
                <w:lang w:val="uk-UA"/>
              </w:rPr>
              <w:t>).</w:t>
            </w:r>
            <w:r w:rsidRPr="00E20E0E">
              <w:rPr>
                <w:sz w:val="22"/>
                <w:szCs w:val="22"/>
              </w:rPr>
              <w:t xml:space="preserve"> В помещениях операторной АЗС предусмотреть проектом противопожарные перегородки (Е</w:t>
            </w:r>
            <w:r w:rsidRPr="00E20E0E">
              <w:rPr>
                <w:sz w:val="22"/>
                <w:szCs w:val="22"/>
                <w:lang w:val="en-US"/>
              </w:rPr>
              <w:t>I</w:t>
            </w:r>
            <w:r w:rsidRPr="00E20E0E">
              <w:rPr>
                <w:sz w:val="22"/>
                <w:szCs w:val="22"/>
                <w:lang w:val="uk-UA"/>
              </w:rPr>
              <w:t>-45)</w:t>
            </w:r>
            <w:r w:rsidRPr="00E20E0E">
              <w:rPr>
                <w:sz w:val="22"/>
                <w:szCs w:val="22"/>
              </w:rPr>
              <w:t xml:space="preserve">. Складские помещения оснастить системой </w:t>
            </w:r>
            <w:proofErr w:type="spellStart"/>
            <w:r w:rsidRPr="00E20E0E">
              <w:rPr>
                <w:sz w:val="22"/>
                <w:szCs w:val="22"/>
              </w:rPr>
              <w:t>дымоудаления</w:t>
            </w:r>
            <w:proofErr w:type="spellEnd"/>
            <w:r w:rsidRPr="00E20E0E">
              <w:rPr>
                <w:sz w:val="22"/>
                <w:szCs w:val="22"/>
              </w:rPr>
              <w:t xml:space="preserve"> или оконными проемами.</w:t>
            </w:r>
          </w:p>
          <w:p w:rsidR="007972FC" w:rsidRPr="00E20E0E" w:rsidRDefault="007972FC" w:rsidP="007972FC">
            <w:pPr>
              <w:spacing w:line="233" w:lineRule="auto"/>
              <w:jc w:val="both"/>
              <w:rPr>
                <w:color w:val="FF0000"/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Выполнить расчет категории помещений по пожарной опасности.</w:t>
            </w:r>
            <w:r w:rsidR="004A3784" w:rsidRPr="00E20E0E">
              <w:rPr>
                <w:sz w:val="22"/>
                <w:szCs w:val="22"/>
              </w:rPr>
              <w:t xml:space="preserve"> </w:t>
            </w:r>
          </w:p>
          <w:p w:rsidR="007972FC" w:rsidRPr="00E20E0E" w:rsidRDefault="007972FC" w:rsidP="00F602D0">
            <w:pPr>
              <w:spacing w:line="233" w:lineRule="auto"/>
              <w:ind w:firstLine="360"/>
              <w:jc w:val="both"/>
              <w:rPr>
                <w:sz w:val="22"/>
                <w:szCs w:val="22"/>
              </w:rPr>
            </w:pPr>
          </w:p>
          <w:p w:rsidR="00707DE7" w:rsidRPr="00E20E0E" w:rsidRDefault="00707DE7" w:rsidP="00F602D0">
            <w:pPr>
              <w:numPr>
                <w:ilvl w:val="0"/>
                <w:numId w:val="1"/>
              </w:numPr>
              <w:spacing w:line="233" w:lineRule="auto"/>
              <w:ind w:left="0" w:firstLine="360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Навес над ТРК для защиты от атмосферных осадков.</w:t>
            </w:r>
          </w:p>
          <w:p w:rsidR="00707DE7" w:rsidRPr="00E20E0E" w:rsidRDefault="00707DE7" w:rsidP="00F602D0">
            <w:pPr>
              <w:numPr>
                <w:ilvl w:val="1"/>
                <w:numId w:val="1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 </w:t>
            </w:r>
            <w:r w:rsidR="007972FC" w:rsidRPr="00E20E0E">
              <w:rPr>
                <w:sz w:val="22"/>
                <w:szCs w:val="22"/>
              </w:rPr>
              <w:t>П</w:t>
            </w:r>
            <w:r w:rsidRPr="00E20E0E">
              <w:rPr>
                <w:sz w:val="22"/>
                <w:szCs w:val="22"/>
              </w:rPr>
              <w:t>ланировк</w:t>
            </w:r>
            <w:r w:rsidR="007972FC" w:rsidRPr="00E20E0E">
              <w:rPr>
                <w:sz w:val="22"/>
                <w:szCs w:val="22"/>
              </w:rPr>
              <w:t>а</w:t>
            </w:r>
            <w:r w:rsidRPr="00E20E0E">
              <w:rPr>
                <w:sz w:val="22"/>
                <w:szCs w:val="22"/>
              </w:rPr>
              <w:t>.</w:t>
            </w:r>
            <w:r w:rsidR="002210B9" w:rsidRPr="00E20E0E">
              <w:rPr>
                <w:sz w:val="22"/>
                <w:szCs w:val="22"/>
              </w:rPr>
              <w:t xml:space="preserve"> </w:t>
            </w:r>
          </w:p>
          <w:p w:rsidR="00707DE7" w:rsidRPr="00E20E0E" w:rsidRDefault="00707DE7" w:rsidP="00F602D0">
            <w:pPr>
              <w:spacing w:line="233" w:lineRule="auto"/>
              <w:ind w:firstLine="36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Навес выполнить в соответствии с </w:t>
            </w:r>
            <w:r w:rsidR="004A3784" w:rsidRPr="00E20E0E">
              <w:rPr>
                <w:sz w:val="22"/>
                <w:szCs w:val="22"/>
              </w:rPr>
              <w:t>корпоративными стандартами</w:t>
            </w:r>
            <w:r w:rsidRPr="00E20E0E">
              <w:rPr>
                <w:sz w:val="22"/>
                <w:szCs w:val="22"/>
              </w:rPr>
              <w:t xml:space="preserve">. Навесы плоские с организованным внутренним водостоком по средней оси вдоль колонн навеса. Высота проезда под навесом – 5 м. </w:t>
            </w:r>
          </w:p>
          <w:p w:rsidR="00707DE7" w:rsidRPr="00E20E0E" w:rsidRDefault="00707DE7" w:rsidP="00F602D0">
            <w:pPr>
              <w:spacing w:line="233" w:lineRule="auto"/>
              <w:ind w:firstLine="36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Шаг колонн определить проектом. Опоры навеса должн</w:t>
            </w:r>
            <w:r w:rsidR="00721A07" w:rsidRPr="00E20E0E">
              <w:rPr>
                <w:sz w:val="22"/>
                <w:szCs w:val="22"/>
              </w:rPr>
              <w:t>ы</w:t>
            </w:r>
            <w:r w:rsidRPr="00E20E0E">
              <w:rPr>
                <w:sz w:val="22"/>
                <w:szCs w:val="22"/>
              </w:rPr>
              <w:t xml:space="preserve"> состоять из двух стоек с</w:t>
            </w:r>
            <w:r w:rsidR="00556C72" w:rsidRPr="00E20E0E">
              <w:rPr>
                <w:sz w:val="22"/>
                <w:szCs w:val="22"/>
              </w:rPr>
              <w:t>о</w:t>
            </w:r>
            <w:r w:rsidRPr="00E20E0E">
              <w:rPr>
                <w:sz w:val="22"/>
                <w:szCs w:val="22"/>
              </w:rPr>
              <w:t xml:space="preserve"> встроенными между ними ТРК.</w:t>
            </w:r>
          </w:p>
          <w:p w:rsidR="00707DE7" w:rsidRPr="00E20E0E" w:rsidRDefault="00707DE7" w:rsidP="00F602D0">
            <w:pPr>
              <w:numPr>
                <w:ilvl w:val="1"/>
                <w:numId w:val="1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Кровля навесов.</w:t>
            </w:r>
          </w:p>
          <w:p w:rsidR="00707DE7" w:rsidRPr="00E20E0E" w:rsidRDefault="00707DE7" w:rsidP="00F602D0">
            <w:pPr>
              <w:spacing w:line="233" w:lineRule="auto"/>
              <w:ind w:firstLine="36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Кровлю навесов с уклоном к водосточным воронкам выполнить из настила по прогонам.</w:t>
            </w:r>
          </w:p>
          <w:p w:rsidR="00707DE7" w:rsidRPr="00E20E0E" w:rsidRDefault="00707DE7" w:rsidP="00F602D0">
            <w:pPr>
              <w:numPr>
                <w:ilvl w:val="1"/>
                <w:numId w:val="1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 Отделку поверхностей островков с ТРК выполнить </w:t>
            </w:r>
          </w:p>
          <w:p w:rsidR="00707DE7" w:rsidRPr="00E20E0E" w:rsidRDefault="00707DE7" w:rsidP="00F602D0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штучным </w:t>
            </w:r>
            <w:proofErr w:type="spellStart"/>
            <w:r w:rsidRPr="00E20E0E">
              <w:rPr>
                <w:sz w:val="22"/>
                <w:szCs w:val="22"/>
              </w:rPr>
              <w:t>износо</w:t>
            </w:r>
            <w:proofErr w:type="spellEnd"/>
            <w:r w:rsidRPr="00E20E0E">
              <w:rPr>
                <w:sz w:val="22"/>
                <w:szCs w:val="22"/>
              </w:rPr>
              <w:t xml:space="preserve">- химически- стойким, </w:t>
            </w:r>
            <w:proofErr w:type="spellStart"/>
            <w:r w:rsidRPr="00E20E0E">
              <w:rPr>
                <w:sz w:val="22"/>
                <w:szCs w:val="22"/>
              </w:rPr>
              <w:t>антискользящим</w:t>
            </w:r>
            <w:proofErr w:type="spellEnd"/>
            <w:r w:rsidRPr="00E20E0E">
              <w:rPr>
                <w:sz w:val="22"/>
                <w:szCs w:val="22"/>
              </w:rPr>
              <w:t xml:space="preserve"> материалом.</w:t>
            </w:r>
          </w:p>
          <w:p w:rsidR="00707DE7" w:rsidRPr="00E20E0E" w:rsidRDefault="00707DE7" w:rsidP="00F602D0">
            <w:pPr>
              <w:numPr>
                <w:ilvl w:val="1"/>
                <w:numId w:val="1"/>
              </w:numPr>
              <w:tabs>
                <w:tab w:val="left" w:pos="771"/>
              </w:tabs>
              <w:spacing w:line="233" w:lineRule="auto"/>
              <w:ind w:left="51" w:firstLine="360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Отделку навесов выполнить в соответствии с</w:t>
            </w:r>
            <w:r w:rsidR="00714545" w:rsidRPr="00E20E0E">
              <w:rPr>
                <w:sz w:val="22"/>
                <w:szCs w:val="22"/>
              </w:rPr>
              <w:t xml:space="preserve"> корпоративными стандартами.</w:t>
            </w:r>
          </w:p>
          <w:p w:rsidR="00707DE7" w:rsidRPr="00E20E0E" w:rsidRDefault="00707DE7" w:rsidP="00F602D0">
            <w:pPr>
              <w:spacing w:line="233" w:lineRule="auto"/>
              <w:ind w:firstLine="36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Проектом предусмотреть защиту ТРК от возможного наезда автомобиля. Конструкция островка должна представлять собой бетонный подиум высотой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E20E0E">
                <w:rPr>
                  <w:sz w:val="22"/>
                  <w:szCs w:val="22"/>
                </w:rPr>
                <w:t>200 мм</w:t>
              </w:r>
            </w:smartTag>
            <w:r w:rsidRPr="00E20E0E">
              <w:rPr>
                <w:sz w:val="22"/>
                <w:szCs w:val="22"/>
              </w:rPr>
              <w:t>, с окантовкой по периметру из нержавеющей стали, со стороны заезда автотранспорта оборудовать защитными ограждениями.</w:t>
            </w:r>
          </w:p>
          <w:p w:rsidR="007972FC" w:rsidRPr="00E20E0E" w:rsidRDefault="007972FC" w:rsidP="007972FC">
            <w:pPr>
              <w:numPr>
                <w:ilvl w:val="1"/>
                <w:numId w:val="1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Противопожарные мероприятия. </w:t>
            </w:r>
          </w:p>
          <w:p w:rsidR="007972FC" w:rsidRPr="00E20E0E" w:rsidRDefault="007972FC" w:rsidP="007972FC">
            <w:pPr>
              <w:spacing w:line="233" w:lineRule="auto"/>
              <w:ind w:firstLine="36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Применение всех конструкций, изделий и материалов навеса выполнить в соответствии </w:t>
            </w:r>
            <w:r w:rsidR="00B1362A" w:rsidRPr="00E20E0E">
              <w:rPr>
                <w:sz w:val="22"/>
                <w:szCs w:val="22"/>
              </w:rPr>
              <w:t>с нормативами</w:t>
            </w:r>
            <w:r w:rsidRPr="00E20E0E">
              <w:rPr>
                <w:sz w:val="22"/>
                <w:szCs w:val="22"/>
              </w:rPr>
              <w:t xml:space="preserve"> пожарного надзора.</w:t>
            </w:r>
          </w:p>
          <w:p w:rsidR="00707DE7" w:rsidRPr="00E20E0E" w:rsidRDefault="00707DE7" w:rsidP="00C30980">
            <w:pPr>
              <w:numPr>
                <w:ilvl w:val="0"/>
                <w:numId w:val="1"/>
              </w:numPr>
              <w:shd w:val="clear" w:color="auto" w:fill="FFFFFF"/>
              <w:spacing w:line="233" w:lineRule="auto"/>
              <w:ind w:left="0" w:firstLine="360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Проект благоустройства и озеленения территории АЗС.</w:t>
            </w:r>
          </w:p>
          <w:p w:rsidR="00707DE7" w:rsidRPr="00E20E0E" w:rsidRDefault="00707DE7" w:rsidP="00F602D0">
            <w:pPr>
              <w:numPr>
                <w:ilvl w:val="1"/>
                <w:numId w:val="1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 Общие требования.</w:t>
            </w:r>
          </w:p>
          <w:p w:rsidR="00707DE7" w:rsidRPr="00E20E0E" w:rsidRDefault="00707DE7" w:rsidP="00F602D0">
            <w:pPr>
              <w:spacing w:line="233" w:lineRule="auto"/>
              <w:ind w:firstLine="36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Верхнее покрытие съездов, </w:t>
            </w:r>
            <w:proofErr w:type="gramStart"/>
            <w:r w:rsidRPr="00E20E0E">
              <w:rPr>
                <w:sz w:val="22"/>
                <w:szCs w:val="22"/>
              </w:rPr>
              <w:t>выездов  выполнить</w:t>
            </w:r>
            <w:proofErr w:type="gramEnd"/>
            <w:r w:rsidRPr="00E20E0E">
              <w:rPr>
                <w:sz w:val="22"/>
                <w:szCs w:val="22"/>
              </w:rPr>
              <w:t xml:space="preserve"> из асфальтобетона.</w:t>
            </w:r>
            <w:r w:rsidR="002210B9" w:rsidRPr="00E20E0E">
              <w:rPr>
                <w:sz w:val="22"/>
                <w:szCs w:val="22"/>
              </w:rPr>
              <w:t xml:space="preserve"> Нагрузка на покрытия – </w:t>
            </w:r>
            <w:r w:rsidR="002210B9" w:rsidRPr="00E20E0E">
              <w:rPr>
                <w:sz w:val="22"/>
                <w:szCs w:val="22"/>
                <w:lang w:val="en-US"/>
              </w:rPr>
              <w:t>D</w:t>
            </w:r>
            <w:r w:rsidR="002210B9" w:rsidRPr="00E20E0E">
              <w:rPr>
                <w:sz w:val="22"/>
                <w:szCs w:val="22"/>
              </w:rPr>
              <w:t>400.</w:t>
            </w:r>
          </w:p>
          <w:p w:rsidR="00707DE7" w:rsidRPr="00E20E0E" w:rsidRDefault="00707DE7" w:rsidP="00F602D0">
            <w:pPr>
              <w:spacing w:line="233" w:lineRule="auto"/>
              <w:ind w:firstLine="36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Покрытие площадок под </w:t>
            </w:r>
            <w:proofErr w:type="gramStart"/>
            <w:r w:rsidRPr="00E20E0E">
              <w:rPr>
                <w:sz w:val="22"/>
                <w:szCs w:val="22"/>
              </w:rPr>
              <w:t>навесами,  проездов</w:t>
            </w:r>
            <w:proofErr w:type="gramEnd"/>
            <w:r w:rsidRPr="00E20E0E">
              <w:rPr>
                <w:sz w:val="22"/>
                <w:szCs w:val="22"/>
              </w:rPr>
              <w:t>,  площадок слива топлива с автоцистерн, резервуарного парка, флагштоков, и прочие внутриплощадочные площади выполнить плиточным покрытием типа ФЭМ.</w:t>
            </w:r>
          </w:p>
          <w:p w:rsidR="00707DE7" w:rsidRPr="00E20E0E" w:rsidRDefault="00707DE7" w:rsidP="00F602D0">
            <w:pPr>
              <w:spacing w:line="233" w:lineRule="auto"/>
              <w:ind w:firstLine="424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По периметру здания операторной с магазином, устроить отмостку в плиточном покрытии типа ФЭМ.</w:t>
            </w:r>
          </w:p>
          <w:p w:rsidR="00707DE7" w:rsidRPr="00E20E0E" w:rsidRDefault="00707DE7" w:rsidP="00F602D0">
            <w:pPr>
              <w:spacing w:line="233" w:lineRule="auto"/>
              <w:ind w:firstLine="424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Часть территории участка, не занятой застройкой и покрытием озеленяется устройством газона.</w:t>
            </w:r>
          </w:p>
          <w:p w:rsidR="00707DE7" w:rsidRPr="00E20E0E" w:rsidRDefault="00707DE7" w:rsidP="00F602D0">
            <w:pPr>
              <w:spacing w:line="233" w:lineRule="auto"/>
              <w:ind w:firstLine="424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Предусмотреть подъезд для обслуживания очистных сооружений. Покрытие площадок, выполнить по типу ФЭМ. Выполнить проходные </w:t>
            </w:r>
            <w:r w:rsidRPr="00E20E0E">
              <w:rPr>
                <w:sz w:val="22"/>
                <w:szCs w:val="22"/>
              </w:rPr>
              <w:lastRenderedPageBreak/>
              <w:t>дорожки к эксплуатационным шахтам пожарных резервуаров, площадки обслуживания стелы, тротуары предусмотреть из плитки по типу ФЭМ.</w:t>
            </w:r>
          </w:p>
          <w:p w:rsidR="00707DE7" w:rsidRPr="00E20E0E" w:rsidRDefault="00707DE7" w:rsidP="00F602D0">
            <w:pPr>
              <w:spacing w:line="233" w:lineRule="auto"/>
              <w:ind w:firstLine="424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Зона стоянки автомобилей должна иметь уклон к ближайшему дренажному лотку не менее 2%;</w:t>
            </w:r>
          </w:p>
          <w:p w:rsidR="00707DE7" w:rsidRPr="00E20E0E" w:rsidRDefault="00754692" w:rsidP="00B1362A">
            <w:pPr>
              <w:spacing w:line="233" w:lineRule="auto"/>
              <w:ind w:firstLine="424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Предусмотреть минимально допустимые расстояния между технологическим оборудованием, объектами АЗС и от АЗС до объектов размещенных за территорией АЗС согласно </w:t>
            </w:r>
            <w:r w:rsidR="00B1362A" w:rsidRPr="00E20E0E">
              <w:rPr>
                <w:sz w:val="22"/>
                <w:szCs w:val="22"/>
              </w:rPr>
              <w:t>действующим нормативам</w:t>
            </w:r>
            <w:r w:rsidRPr="00E20E0E">
              <w:rPr>
                <w:sz w:val="22"/>
                <w:szCs w:val="22"/>
              </w:rPr>
              <w:t>.</w:t>
            </w:r>
          </w:p>
        </w:tc>
      </w:tr>
      <w:tr w:rsidR="00707DE7" w:rsidRPr="00E20E0E">
        <w:tc>
          <w:tcPr>
            <w:tcW w:w="710" w:type="dxa"/>
          </w:tcPr>
          <w:p w:rsidR="00707DE7" w:rsidRPr="00E20E0E" w:rsidRDefault="00707DE7" w:rsidP="008419FA">
            <w:pPr>
              <w:spacing w:line="233" w:lineRule="auto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458" w:type="dxa"/>
          </w:tcPr>
          <w:p w:rsidR="00707DE7" w:rsidRPr="00E20E0E" w:rsidRDefault="00707DE7" w:rsidP="008419FA">
            <w:pPr>
              <w:spacing w:line="233" w:lineRule="auto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Конструктивные решения, изделия и материалы.</w:t>
            </w:r>
          </w:p>
        </w:tc>
        <w:tc>
          <w:tcPr>
            <w:tcW w:w="7560" w:type="dxa"/>
          </w:tcPr>
          <w:p w:rsidR="00707DE7" w:rsidRPr="00E20E0E" w:rsidRDefault="00707DE7" w:rsidP="00F602D0">
            <w:pPr>
              <w:numPr>
                <w:ilvl w:val="0"/>
                <w:numId w:val="2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Операторная (с торговым залом и кафе).</w:t>
            </w:r>
          </w:p>
          <w:p w:rsidR="00707DE7" w:rsidRPr="00E20E0E" w:rsidRDefault="00707DE7" w:rsidP="00F602D0">
            <w:pPr>
              <w:numPr>
                <w:ilvl w:val="1"/>
                <w:numId w:val="2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. Общие требования.</w:t>
            </w:r>
          </w:p>
          <w:p w:rsidR="00707DE7" w:rsidRPr="00E20E0E" w:rsidRDefault="00707DE7" w:rsidP="00F602D0">
            <w:pPr>
              <w:spacing w:line="233" w:lineRule="auto"/>
              <w:ind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Использование технологического оборудования (торгового) оборудования с высшим классом энергопотребления и </w:t>
            </w:r>
            <w:proofErr w:type="spellStart"/>
            <w:r w:rsidRPr="00E20E0E">
              <w:rPr>
                <w:sz w:val="22"/>
                <w:szCs w:val="22"/>
              </w:rPr>
              <w:t>энергоэффективности</w:t>
            </w:r>
            <w:proofErr w:type="spellEnd"/>
            <w:r w:rsidRPr="00E20E0E">
              <w:rPr>
                <w:sz w:val="22"/>
                <w:szCs w:val="22"/>
              </w:rPr>
              <w:t>).</w:t>
            </w:r>
          </w:p>
          <w:p w:rsidR="00707DE7" w:rsidRPr="00E20E0E" w:rsidRDefault="00707DE7" w:rsidP="00F602D0">
            <w:pPr>
              <w:spacing w:line="233" w:lineRule="auto"/>
              <w:ind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Проект конструктивных и объемно планировочных изделий, выполнить согласно </w:t>
            </w:r>
            <w:r w:rsidR="00B1362A" w:rsidRPr="00E20E0E">
              <w:rPr>
                <w:sz w:val="22"/>
                <w:szCs w:val="22"/>
              </w:rPr>
              <w:t>корпоративным стандартам</w:t>
            </w:r>
            <w:r w:rsidRPr="00E20E0E">
              <w:rPr>
                <w:sz w:val="22"/>
                <w:szCs w:val="22"/>
              </w:rPr>
              <w:t>. Проектом определить технико-экономические показатели. Конструктивную схему здания выполнить из металлического каркаса, состоящего из колонн, балок и прогонов. Выполнить расчет фундаментов исходя из характеристики грунтов по данным инженерно-геологических изысканий. Гидроизоляцию фундамента предусмотреть из двух слоев. Также, необходимо предусмотреть огнезащитную окраску колон, балок и прочих металлоконструкций с последующей отделкой по требованию предела огнестойкости.</w:t>
            </w:r>
          </w:p>
          <w:p w:rsidR="00707DE7" w:rsidRPr="000C73CF" w:rsidRDefault="00707DE7" w:rsidP="00F602D0">
            <w:pPr>
              <w:numPr>
                <w:ilvl w:val="0"/>
                <w:numId w:val="2"/>
              </w:numPr>
              <w:spacing w:line="233" w:lineRule="auto"/>
              <w:ind w:left="0" w:firstLine="425"/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>Навес над ТРК для защиты легкового и грузового транспорта от атмосферных осадков.</w:t>
            </w:r>
          </w:p>
          <w:p w:rsidR="00707DE7" w:rsidRPr="000C73CF" w:rsidRDefault="00707DE7" w:rsidP="00F602D0">
            <w:pPr>
              <w:numPr>
                <w:ilvl w:val="1"/>
                <w:numId w:val="2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>. Общие требования.</w:t>
            </w:r>
          </w:p>
          <w:p w:rsidR="00707DE7" w:rsidRPr="00E20E0E" w:rsidRDefault="00707DE7" w:rsidP="00F602D0">
            <w:pPr>
              <w:spacing w:line="233" w:lineRule="auto"/>
              <w:ind w:firstLine="365"/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>При разработке конструкций навеса над ТРК предусмотреть применение негорючих материалов. Навес выполнить из металлических конструкций. Фундамент навеса предусмотреть столбчатый из</w:t>
            </w:r>
            <w:r w:rsidR="00F239C0" w:rsidRPr="000C73CF">
              <w:rPr>
                <w:sz w:val="22"/>
                <w:szCs w:val="22"/>
              </w:rPr>
              <w:t xml:space="preserve"> монолитного железобетона</w:t>
            </w:r>
            <w:r w:rsidRPr="000C73CF">
              <w:rPr>
                <w:sz w:val="22"/>
                <w:szCs w:val="22"/>
              </w:rPr>
              <w:t>.</w:t>
            </w:r>
            <w:r w:rsidRPr="00E20E0E">
              <w:rPr>
                <w:sz w:val="22"/>
                <w:szCs w:val="22"/>
              </w:rPr>
              <w:t xml:space="preserve"> В качестве гидроизоляции фундамента применить битумно-полимерную мастику. Выполнить расчет фундаментов исходя из характеристики грунтов по данным инженерно-геологических изысканий. </w:t>
            </w:r>
          </w:p>
          <w:p w:rsidR="00707DE7" w:rsidRPr="00E20E0E" w:rsidRDefault="00707DE7" w:rsidP="00F602D0">
            <w:pPr>
              <w:numPr>
                <w:ilvl w:val="0"/>
                <w:numId w:val="2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Площадка слива топлива из АЦ.</w:t>
            </w:r>
          </w:p>
          <w:p w:rsidR="00707DE7" w:rsidRPr="00E20E0E" w:rsidRDefault="00707DE7" w:rsidP="00F602D0">
            <w:pPr>
              <w:numPr>
                <w:ilvl w:val="1"/>
                <w:numId w:val="2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. Общие требования.</w:t>
            </w:r>
          </w:p>
          <w:p w:rsidR="00707DE7" w:rsidRPr="00E20E0E" w:rsidRDefault="00707DE7" w:rsidP="00F602D0">
            <w:pPr>
              <w:spacing w:line="233" w:lineRule="auto"/>
              <w:ind w:firstLine="36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Площадку предусмотреть из монолитной железобетонной плиты по подготовке из уплотненного песка с последующей укладкой безыскрового, </w:t>
            </w:r>
            <w:proofErr w:type="spellStart"/>
            <w:r w:rsidRPr="00E20E0E">
              <w:rPr>
                <w:sz w:val="22"/>
                <w:szCs w:val="22"/>
              </w:rPr>
              <w:t>химстойкого</w:t>
            </w:r>
            <w:proofErr w:type="spellEnd"/>
            <w:r w:rsidRPr="00E20E0E">
              <w:rPr>
                <w:sz w:val="22"/>
                <w:szCs w:val="22"/>
              </w:rPr>
              <w:t xml:space="preserve"> штучного покрытия.</w:t>
            </w:r>
          </w:p>
          <w:p w:rsidR="00707DE7" w:rsidRPr="00E20E0E" w:rsidRDefault="00707DE7" w:rsidP="00F602D0">
            <w:pPr>
              <w:numPr>
                <w:ilvl w:val="0"/>
                <w:numId w:val="2"/>
              </w:numPr>
              <w:spacing w:line="233" w:lineRule="auto"/>
              <w:ind w:left="0"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Подземные топливные резервуары и резервуар сбора аварийного пролива. </w:t>
            </w:r>
          </w:p>
          <w:p w:rsidR="00707DE7" w:rsidRPr="00E20E0E" w:rsidRDefault="00707DE7" w:rsidP="00F73B3C">
            <w:pPr>
              <w:numPr>
                <w:ilvl w:val="1"/>
                <w:numId w:val="10"/>
              </w:numPr>
              <w:spacing w:line="233" w:lineRule="auto"/>
              <w:ind w:hanging="769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Общие требования.</w:t>
            </w:r>
          </w:p>
          <w:p w:rsidR="00707DE7" w:rsidRPr="00E20E0E" w:rsidRDefault="00707DE7" w:rsidP="00F602D0">
            <w:pPr>
              <w:spacing w:line="233" w:lineRule="auto"/>
              <w:ind w:firstLine="36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Установку противопожарных, аварийных, резервуаров для хранения топлива выполнить на монолитные железобетонные фундаментные плиты. Расчет фундаментов выполнить исходя из характеристики грунтов по данным инженерно-геологических изысканий. Выполнить антикоррозийную защиту резервуаров.</w:t>
            </w:r>
          </w:p>
          <w:p w:rsidR="00A35CBC" w:rsidRPr="000C73CF" w:rsidRDefault="00A35CBC" w:rsidP="00A35CBC">
            <w:pPr>
              <w:pStyle w:val="a7"/>
              <w:numPr>
                <w:ilvl w:val="0"/>
                <w:numId w:val="10"/>
              </w:numPr>
              <w:ind w:firstLine="16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>АГЗП</w:t>
            </w:r>
          </w:p>
          <w:p w:rsidR="00A35CBC" w:rsidRPr="000C73CF" w:rsidRDefault="00A35CBC" w:rsidP="00A35CBC">
            <w:pPr>
              <w:pStyle w:val="a7"/>
              <w:ind w:left="234" w:firstLine="142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>5.</w:t>
            </w:r>
            <w:proofErr w:type="gramStart"/>
            <w:r w:rsidRPr="000C73CF">
              <w:rPr>
                <w:sz w:val="22"/>
                <w:szCs w:val="22"/>
              </w:rPr>
              <w:t>1.Компоновка</w:t>
            </w:r>
            <w:proofErr w:type="gramEnd"/>
            <w:r w:rsidRPr="000C73CF">
              <w:rPr>
                <w:sz w:val="22"/>
                <w:szCs w:val="22"/>
              </w:rPr>
              <w:t>:</w:t>
            </w:r>
          </w:p>
          <w:p w:rsidR="00A35CBC" w:rsidRPr="000C73CF" w:rsidRDefault="00A35CBC" w:rsidP="00A35CBC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 xml:space="preserve">- резервуар подземный, </w:t>
            </w:r>
            <w:proofErr w:type="spellStart"/>
            <w:r w:rsidRPr="000C73CF">
              <w:rPr>
                <w:sz w:val="22"/>
                <w:szCs w:val="22"/>
              </w:rPr>
              <w:t>одностенный</w:t>
            </w:r>
            <w:proofErr w:type="spellEnd"/>
            <w:r w:rsidRPr="000C73CF">
              <w:rPr>
                <w:sz w:val="22"/>
                <w:szCs w:val="22"/>
              </w:rPr>
              <w:t xml:space="preserve">, Vmax=20 м.куб. (объем определяется Заказчиком), конструкцией резервуара предусмотреть фланец для установки зонда уровнемера; </w:t>
            </w:r>
          </w:p>
          <w:p w:rsidR="00A35CBC" w:rsidRPr="000C73CF" w:rsidRDefault="00A35CBC" w:rsidP="00A35CBC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 xml:space="preserve">- ТРК </w:t>
            </w:r>
            <w:proofErr w:type="spellStart"/>
            <w:r w:rsidRPr="000C73CF">
              <w:rPr>
                <w:sz w:val="22"/>
                <w:szCs w:val="22"/>
              </w:rPr>
              <w:t>мультитопливная</w:t>
            </w:r>
            <w:proofErr w:type="spellEnd"/>
            <w:r w:rsidRPr="000C73CF">
              <w:rPr>
                <w:sz w:val="22"/>
                <w:szCs w:val="22"/>
              </w:rPr>
              <w:t xml:space="preserve"> (</w:t>
            </w:r>
            <w:proofErr w:type="spellStart"/>
            <w:r w:rsidRPr="000C73CF">
              <w:rPr>
                <w:sz w:val="22"/>
                <w:szCs w:val="22"/>
              </w:rPr>
              <w:t>СУГ+жидкое</w:t>
            </w:r>
            <w:proofErr w:type="spellEnd"/>
            <w:r w:rsidRPr="000C73CF">
              <w:rPr>
                <w:sz w:val="22"/>
                <w:szCs w:val="22"/>
              </w:rPr>
              <w:t xml:space="preserve"> топливо), расположенная под общим навесом ТРК, 2 раздаточных рукава СУГ;</w:t>
            </w:r>
          </w:p>
          <w:p w:rsidR="00A35CBC" w:rsidRPr="00E20E0E" w:rsidRDefault="00A35CBC" w:rsidP="00A35CBC">
            <w:pPr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>- подземный газопровод подачи СУГ на ТРК;</w:t>
            </w:r>
          </w:p>
          <w:p w:rsidR="00A35CBC" w:rsidRPr="00E20E0E" w:rsidRDefault="00A35CBC" w:rsidP="00A35CBC">
            <w:pPr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- площадка АГЗП ограничена проветриваемым ограждением высотой не менее 1,2м.</w:t>
            </w:r>
          </w:p>
          <w:p w:rsidR="00A35CBC" w:rsidRPr="00E20E0E" w:rsidRDefault="00A35CBC" w:rsidP="00A35CBC">
            <w:pPr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- для подземного резервуара и газопровода предусмотреть усиленную гидроизоляцию и катодную или электрохимическую защиту.</w:t>
            </w:r>
          </w:p>
          <w:p w:rsidR="00A35CBC" w:rsidRPr="00E20E0E" w:rsidRDefault="00A35CBC" w:rsidP="00A35CBC">
            <w:pPr>
              <w:ind w:firstLine="234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5.2. Технологическое оборудование:</w:t>
            </w:r>
          </w:p>
          <w:p w:rsidR="00A35CBC" w:rsidRPr="00E20E0E" w:rsidRDefault="00A35CBC" w:rsidP="00A35CBC">
            <w:pPr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- ТРК мульти топливная: </w:t>
            </w:r>
            <w:proofErr w:type="spellStart"/>
            <w:r w:rsidR="00683E85" w:rsidRPr="00683E85">
              <w:rPr>
                <w:sz w:val="22"/>
                <w:szCs w:val="22"/>
                <w:lang w:val="en-US"/>
              </w:rPr>
              <w:t>Tokheim</w:t>
            </w:r>
            <w:proofErr w:type="spellEnd"/>
            <w:r w:rsidRPr="00E20E0E">
              <w:rPr>
                <w:sz w:val="22"/>
                <w:szCs w:val="22"/>
              </w:rPr>
              <w:t xml:space="preserve"> </w:t>
            </w:r>
            <w:r w:rsidR="00B1362A" w:rsidRPr="00E20E0E">
              <w:rPr>
                <w:sz w:val="22"/>
                <w:szCs w:val="22"/>
              </w:rPr>
              <w:t>5</w:t>
            </w:r>
            <w:r w:rsidRPr="00E20E0E">
              <w:rPr>
                <w:sz w:val="22"/>
                <w:szCs w:val="22"/>
              </w:rPr>
              <w:t>/</w:t>
            </w:r>
            <w:r w:rsidR="00B1362A" w:rsidRPr="00E20E0E">
              <w:rPr>
                <w:sz w:val="22"/>
                <w:szCs w:val="22"/>
              </w:rPr>
              <w:t>10</w:t>
            </w:r>
            <w:r w:rsidRPr="00E20E0E">
              <w:rPr>
                <w:sz w:val="22"/>
                <w:szCs w:val="22"/>
              </w:rPr>
              <w:t>+ СУГ1/2.</w:t>
            </w:r>
          </w:p>
          <w:p w:rsidR="00A35CBC" w:rsidRPr="00E20E0E" w:rsidRDefault="00A35CBC" w:rsidP="00A35CBC">
            <w:pPr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-  насосная установка: </w:t>
            </w:r>
            <w:r w:rsidR="00B1362A" w:rsidRPr="00E20E0E">
              <w:rPr>
                <w:sz w:val="22"/>
                <w:szCs w:val="22"/>
              </w:rPr>
              <w:t>производительность определяется проектом</w:t>
            </w:r>
            <w:r w:rsidRPr="00E20E0E">
              <w:rPr>
                <w:sz w:val="22"/>
                <w:szCs w:val="22"/>
              </w:rPr>
              <w:t xml:space="preserve">. </w:t>
            </w:r>
          </w:p>
          <w:p w:rsidR="00A35CBC" w:rsidRPr="00E20E0E" w:rsidRDefault="00A35CBC" w:rsidP="00A35CBC">
            <w:pPr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- краны шаровые:  </w:t>
            </w:r>
          </w:p>
          <w:p w:rsidR="00A35CBC" w:rsidRPr="00E20E0E" w:rsidRDefault="00A35CBC" w:rsidP="00A35CBC">
            <w:pPr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- клапан перепускной (</w:t>
            </w:r>
            <w:proofErr w:type="gramStart"/>
            <w:r w:rsidRPr="00E20E0E">
              <w:rPr>
                <w:sz w:val="22"/>
                <w:szCs w:val="22"/>
              </w:rPr>
              <w:t>бай-пас</w:t>
            </w:r>
            <w:proofErr w:type="gramEnd"/>
            <w:r w:rsidRPr="00E20E0E">
              <w:rPr>
                <w:sz w:val="22"/>
                <w:szCs w:val="22"/>
              </w:rPr>
              <w:t xml:space="preserve">): </w:t>
            </w:r>
          </w:p>
          <w:p w:rsidR="00A35CBC" w:rsidRPr="00E20E0E" w:rsidRDefault="00A35CBC" w:rsidP="00A35CBC">
            <w:pPr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lastRenderedPageBreak/>
              <w:t xml:space="preserve">- клапана предохранительные: </w:t>
            </w:r>
            <w:r w:rsidR="00B1362A" w:rsidRPr="00E20E0E">
              <w:rPr>
                <w:sz w:val="22"/>
                <w:szCs w:val="22"/>
              </w:rPr>
              <w:t>____________</w:t>
            </w:r>
            <w:r w:rsidRPr="00E20E0E">
              <w:rPr>
                <w:sz w:val="22"/>
                <w:szCs w:val="22"/>
              </w:rPr>
              <w:t>;</w:t>
            </w:r>
          </w:p>
          <w:p w:rsidR="00A35CBC" w:rsidRPr="00E20E0E" w:rsidRDefault="00A35CBC" w:rsidP="00A35CBC">
            <w:pPr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- газоанализатор Дозор-С.</w:t>
            </w:r>
          </w:p>
          <w:p w:rsidR="00A35CBC" w:rsidRPr="00E20E0E" w:rsidRDefault="00A35CBC" w:rsidP="00A35CBC">
            <w:pPr>
              <w:pStyle w:val="a7"/>
              <w:ind w:left="234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5.</w:t>
            </w:r>
            <w:proofErr w:type="gramStart"/>
            <w:r w:rsidRPr="00E20E0E">
              <w:rPr>
                <w:sz w:val="22"/>
                <w:szCs w:val="22"/>
              </w:rPr>
              <w:t>3.Коммуникации</w:t>
            </w:r>
            <w:proofErr w:type="gramEnd"/>
            <w:r w:rsidRPr="00E20E0E">
              <w:rPr>
                <w:sz w:val="22"/>
                <w:szCs w:val="22"/>
              </w:rPr>
              <w:t>:</w:t>
            </w:r>
          </w:p>
          <w:p w:rsidR="00A35CBC" w:rsidRPr="00E20E0E" w:rsidRDefault="00A35CBC" w:rsidP="00A35CBC">
            <w:pPr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5.3.1. Проектом предусмотреть прокладку следующих кабелей:</w:t>
            </w:r>
          </w:p>
          <w:p w:rsidR="00A35CBC" w:rsidRPr="00E20E0E" w:rsidRDefault="00A35CBC" w:rsidP="00A35CBC">
            <w:pPr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5.3.1.1. От </w:t>
            </w:r>
            <w:proofErr w:type="spellStart"/>
            <w:r w:rsidRPr="00E20E0E">
              <w:rPr>
                <w:sz w:val="22"/>
                <w:szCs w:val="22"/>
              </w:rPr>
              <w:t>электрощитовой</w:t>
            </w:r>
            <w:proofErr w:type="spellEnd"/>
            <w:r w:rsidRPr="00E20E0E">
              <w:rPr>
                <w:sz w:val="22"/>
                <w:szCs w:val="22"/>
              </w:rPr>
              <w:t xml:space="preserve"> до площадки АГЗП:</w:t>
            </w:r>
          </w:p>
          <w:p w:rsidR="00A35CBC" w:rsidRPr="00E20E0E" w:rsidRDefault="00A35CBC" w:rsidP="00A35CBC">
            <w:pPr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- ПВС 4*3 380 В. (питание насоса АГЗП)</w:t>
            </w:r>
          </w:p>
          <w:p w:rsidR="00A35CBC" w:rsidRPr="00E20E0E" w:rsidRDefault="00A35CBC" w:rsidP="00A35CBC">
            <w:pPr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- слаботочный кабель (уровнемер)</w:t>
            </w:r>
          </w:p>
          <w:p w:rsidR="00A35CBC" w:rsidRPr="00E20E0E" w:rsidRDefault="00A35CBC" w:rsidP="00A35CBC">
            <w:pPr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- ПВС 3*1,5 (сигнал от датчика к блоку </w:t>
            </w:r>
            <w:proofErr w:type="gramStart"/>
            <w:r w:rsidRPr="00E20E0E">
              <w:rPr>
                <w:sz w:val="22"/>
                <w:szCs w:val="22"/>
              </w:rPr>
              <w:t>прибора)  (</w:t>
            </w:r>
            <w:proofErr w:type="gramEnd"/>
            <w:r w:rsidRPr="00E20E0E">
              <w:rPr>
                <w:sz w:val="22"/>
                <w:szCs w:val="22"/>
              </w:rPr>
              <w:t>газоанализатор)</w:t>
            </w:r>
          </w:p>
          <w:p w:rsidR="00A35CBC" w:rsidRPr="00E20E0E" w:rsidRDefault="00A35CBC" w:rsidP="00A35CBC">
            <w:pPr>
              <w:pStyle w:val="a7"/>
              <w:ind w:left="0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- ПВС 3*1,5 (сигнал, датчик реле уровня сред, необходимость определяется проектом);</w:t>
            </w:r>
          </w:p>
          <w:p w:rsidR="00A35CBC" w:rsidRPr="00E20E0E" w:rsidRDefault="00A35CBC" w:rsidP="00A35CBC">
            <w:pPr>
              <w:pStyle w:val="a7"/>
              <w:ind w:left="0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- тип кабеля определяется проектом (электромагнитные клапана, необходимость и количество определяется проектом);</w:t>
            </w:r>
          </w:p>
          <w:p w:rsidR="00A35CBC" w:rsidRPr="00E20E0E" w:rsidRDefault="00A35CBC" w:rsidP="00A35CBC">
            <w:pPr>
              <w:pStyle w:val="a7"/>
              <w:ind w:left="0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- ПВС 2*1,5 (</w:t>
            </w:r>
            <w:proofErr w:type="spellStart"/>
            <w:r w:rsidRPr="00E20E0E">
              <w:rPr>
                <w:sz w:val="22"/>
                <w:szCs w:val="22"/>
              </w:rPr>
              <w:t>электроконтактный</w:t>
            </w:r>
            <w:proofErr w:type="spellEnd"/>
            <w:r w:rsidRPr="00E20E0E">
              <w:rPr>
                <w:sz w:val="22"/>
                <w:szCs w:val="22"/>
              </w:rPr>
              <w:t xml:space="preserve"> манометр).</w:t>
            </w:r>
          </w:p>
          <w:p w:rsidR="00A35CBC" w:rsidRPr="00E20E0E" w:rsidRDefault="00A35CBC" w:rsidP="00A35CBC">
            <w:pPr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5.3.1.2. От </w:t>
            </w:r>
            <w:proofErr w:type="spellStart"/>
            <w:r w:rsidRPr="00E20E0E">
              <w:rPr>
                <w:sz w:val="22"/>
                <w:szCs w:val="22"/>
              </w:rPr>
              <w:t>электрощитовой</w:t>
            </w:r>
            <w:proofErr w:type="spellEnd"/>
            <w:r w:rsidRPr="00E20E0E">
              <w:rPr>
                <w:sz w:val="22"/>
                <w:szCs w:val="22"/>
              </w:rPr>
              <w:t xml:space="preserve"> до ТРК:</w:t>
            </w:r>
          </w:p>
          <w:p w:rsidR="00A35CBC" w:rsidRPr="00E20E0E" w:rsidRDefault="00A35CBC" w:rsidP="00A35CBC">
            <w:pPr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- ПВС 5*1,5 (питание ТРК).</w:t>
            </w:r>
          </w:p>
          <w:p w:rsidR="00A35CBC" w:rsidRPr="00E20E0E" w:rsidRDefault="00A35CBC" w:rsidP="00A35CBC">
            <w:pPr>
              <w:pStyle w:val="a7"/>
              <w:ind w:left="0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5.3.1.3. От РКУ до ТРК:</w:t>
            </w:r>
          </w:p>
          <w:p w:rsidR="00A35CBC" w:rsidRPr="00E20E0E" w:rsidRDefault="00A35CBC" w:rsidP="00A35CBC">
            <w:pPr>
              <w:pStyle w:val="a7"/>
              <w:ind w:left="0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- FFTP 6*0.8 2 шт. (связь с кассой)</w:t>
            </w:r>
          </w:p>
          <w:p w:rsidR="00A35CBC" w:rsidRPr="00E20E0E" w:rsidRDefault="00A35CBC" w:rsidP="00A35CBC">
            <w:pPr>
              <w:pStyle w:val="a7"/>
              <w:ind w:left="0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5.3.2. В </w:t>
            </w:r>
            <w:proofErr w:type="spellStart"/>
            <w:r w:rsidRPr="00E20E0E">
              <w:rPr>
                <w:sz w:val="22"/>
                <w:szCs w:val="22"/>
              </w:rPr>
              <w:t>электрощитовой</w:t>
            </w:r>
            <w:proofErr w:type="spellEnd"/>
            <w:r w:rsidRPr="00E20E0E">
              <w:rPr>
                <w:sz w:val="22"/>
                <w:szCs w:val="22"/>
              </w:rPr>
              <w:t xml:space="preserve"> предусмотреть установку щита управления АГЗП.</w:t>
            </w:r>
          </w:p>
          <w:p w:rsidR="00A35CBC" w:rsidRPr="00E20E0E" w:rsidRDefault="00A35CBC" w:rsidP="00A35CBC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5.3.3. Освещение площадки АГЗП предусмотреть от опор освещения территории АЗС.</w:t>
            </w:r>
          </w:p>
          <w:p w:rsidR="00A35CBC" w:rsidRPr="00E20E0E" w:rsidRDefault="00A35CBC" w:rsidP="00A35CBC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5.3.4. Кабеля прокладывать под землей, силовые и информационные в муфтах, раздельно.</w:t>
            </w:r>
          </w:p>
          <w:p w:rsidR="00A35CBC" w:rsidRPr="00E20E0E" w:rsidRDefault="00A35CBC" w:rsidP="00A35CBC">
            <w:pPr>
              <w:pStyle w:val="a7"/>
              <w:numPr>
                <w:ilvl w:val="1"/>
                <w:numId w:val="25"/>
              </w:numPr>
              <w:ind w:hanging="1335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  Заземление, </w:t>
            </w:r>
            <w:proofErr w:type="spellStart"/>
            <w:r w:rsidRPr="00E20E0E">
              <w:rPr>
                <w:sz w:val="22"/>
                <w:szCs w:val="22"/>
              </w:rPr>
              <w:t>молниезащита</w:t>
            </w:r>
            <w:proofErr w:type="spellEnd"/>
            <w:r w:rsidRPr="00E20E0E">
              <w:rPr>
                <w:sz w:val="22"/>
                <w:szCs w:val="22"/>
              </w:rPr>
              <w:t>:</w:t>
            </w:r>
          </w:p>
          <w:p w:rsidR="00A35CBC" w:rsidRPr="00E20E0E" w:rsidRDefault="00A35CBC" w:rsidP="00A35CBC">
            <w:pPr>
              <w:pStyle w:val="a7"/>
              <w:numPr>
                <w:ilvl w:val="2"/>
                <w:numId w:val="25"/>
              </w:numPr>
              <w:ind w:hanging="2856"/>
              <w:rPr>
                <w:sz w:val="22"/>
                <w:szCs w:val="22"/>
              </w:rPr>
            </w:pPr>
            <w:proofErr w:type="spellStart"/>
            <w:r w:rsidRPr="00E20E0E">
              <w:rPr>
                <w:sz w:val="22"/>
                <w:szCs w:val="22"/>
              </w:rPr>
              <w:t>Молниезащита</w:t>
            </w:r>
            <w:proofErr w:type="spellEnd"/>
            <w:r w:rsidRPr="00E20E0E">
              <w:rPr>
                <w:sz w:val="22"/>
                <w:szCs w:val="22"/>
              </w:rPr>
              <w:t xml:space="preserve"> площадки АГЗП определяется проектом. </w:t>
            </w:r>
          </w:p>
          <w:p w:rsidR="00A35CBC" w:rsidRPr="00E20E0E" w:rsidRDefault="00A35CBC" w:rsidP="00A35CBC">
            <w:pPr>
              <w:pStyle w:val="a7"/>
              <w:numPr>
                <w:ilvl w:val="2"/>
                <w:numId w:val="25"/>
              </w:numPr>
              <w:ind w:hanging="2856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Контур заземления АГЗП объединить с контуром АЗС;</w:t>
            </w:r>
          </w:p>
          <w:p w:rsidR="00A35CBC" w:rsidRPr="00E20E0E" w:rsidRDefault="00A35CBC" w:rsidP="00A35CBC">
            <w:pPr>
              <w:pStyle w:val="a7"/>
              <w:numPr>
                <w:ilvl w:val="2"/>
                <w:numId w:val="25"/>
              </w:numPr>
              <w:ind w:left="93" w:hanging="93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Предусмотреть устройство для заземления АЦСГ вне взрывоопасной зоны. </w:t>
            </w:r>
          </w:p>
          <w:p w:rsidR="00A35CBC" w:rsidRPr="00E20E0E" w:rsidRDefault="00A35CBC" w:rsidP="00F602D0">
            <w:pPr>
              <w:spacing w:line="233" w:lineRule="auto"/>
              <w:ind w:firstLine="365"/>
              <w:jc w:val="both"/>
              <w:rPr>
                <w:sz w:val="22"/>
                <w:szCs w:val="22"/>
              </w:rPr>
            </w:pPr>
          </w:p>
          <w:p w:rsidR="00707DE7" w:rsidRPr="00E20E0E" w:rsidRDefault="00707DE7" w:rsidP="00A35CBC">
            <w:pPr>
              <w:numPr>
                <w:ilvl w:val="0"/>
                <w:numId w:val="25"/>
              </w:numPr>
              <w:tabs>
                <w:tab w:val="left" w:pos="771"/>
              </w:tabs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Очистные сооружения ливневых стоков.</w:t>
            </w:r>
          </w:p>
          <w:p w:rsidR="00707DE7" w:rsidRPr="00E20E0E" w:rsidRDefault="00707DE7" w:rsidP="00A35CBC">
            <w:pPr>
              <w:numPr>
                <w:ilvl w:val="1"/>
                <w:numId w:val="31"/>
              </w:numPr>
              <w:tabs>
                <w:tab w:val="left" w:pos="771"/>
              </w:tabs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Общие требования.</w:t>
            </w:r>
          </w:p>
          <w:p w:rsidR="00707DE7" w:rsidRPr="00E20E0E" w:rsidRDefault="00707DE7" w:rsidP="00F602D0">
            <w:pPr>
              <w:tabs>
                <w:tab w:val="left" w:pos="771"/>
              </w:tabs>
              <w:spacing w:line="233" w:lineRule="auto"/>
              <w:ind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Установку очистных сооружений выполнить на монолитные железобетонные фундаментные плиты. Расчет фундаментов выполнить исходя из характеристики грунтов по данным инженерно-геологических изысканий. Предусмотреть обсыпку очистных сооружений после их испытаний и заземления. Выполнить антикоррозийную защиту сооружений (при необходимости).</w:t>
            </w:r>
          </w:p>
          <w:p w:rsidR="00707DE7" w:rsidRPr="00E20E0E" w:rsidRDefault="00707DE7" w:rsidP="00A35CBC">
            <w:pPr>
              <w:numPr>
                <w:ilvl w:val="0"/>
                <w:numId w:val="31"/>
              </w:numPr>
              <w:tabs>
                <w:tab w:val="left" w:pos="771"/>
              </w:tabs>
              <w:spacing w:line="233" w:lineRule="auto"/>
              <w:ind w:left="0"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Площадка ТБО, площадка под контейнер для хранения ТНП, сервис блок (пост подкачки шин, пылесос), информационная стела.</w:t>
            </w:r>
          </w:p>
          <w:p w:rsidR="00707DE7" w:rsidRPr="00E20E0E" w:rsidRDefault="00707DE7" w:rsidP="00A35CBC">
            <w:pPr>
              <w:numPr>
                <w:ilvl w:val="1"/>
                <w:numId w:val="31"/>
              </w:numPr>
              <w:tabs>
                <w:tab w:val="left" w:pos="771"/>
              </w:tabs>
              <w:spacing w:line="233" w:lineRule="auto"/>
              <w:ind w:left="0"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. Общие требования.</w:t>
            </w:r>
          </w:p>
          <w:p w:rsidR="00707DE7" w:rsidRPr="00E20E0E" w:rsidRDefault="00707DE7" w:rsidP="00F602D0">
            <w:pPr>
              <w:tabs>
                <w:tab w:val="left" w:pos="771"/>
              </w:tabs>
              <w:spacing w:line="233" w:lineRule="auto"/>
              <w:ind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Выполнить расчет фундаментов под флагштоки – </w:t>
            </w:r>
            <w:r w:rsidR="00B1362A" w:rsidRPr="00E20E0E">
              <w:rPr>
                <w:sz w:val="22"/>
                <w:szCs w:val="22"/>
              </w:rPr>
              <w:t>3</w:t>
            </w:r>
            <w:r w:rsidRPr="00E20E0E">
              <w:rPr>
                <w:sz w:val="22"/>
                <w:szCs w:val="22"/>
              </w:rPr>
              <w:t xml:space="preserve"> шт. (расстояние по осям </w:t>
            </w:r>
            <w:smartTag w:uri="urn:schemas-microsoft-com:office:smarttags" w:element="metricconverter">
              <w:smartTagPr>
                <w:attr w:name="ProductID" w:val="3000 мм"/>
              </w:smartTagPr>
              <w:r w:rsidRPr="00E20E0E">
                <w:rPr>
                  <w:sz w:val="22"/>
                  <w:szCs w:val="22"/>
                </w:rPr>
                <w:t>3000 мм</w:t>
              </w:r>
            </w:smartTag>
            <w:r w:rsidRPr="00E20E0E">
              <w:rPr>
                <w:sz w:val="22"/>
                <w:szCs w:val="22"/>
              </w:rPr>
              <w:t>) и информационную стелу.</w:t>
            </w:r>
          </w:p>
          <w:p w:rsidR="00707DE7" w:rsidRPr="00E20E0E" w:rsidRDefault="00707DE7" w:rsidP="00F602D0">
            <w:pPr>
              <w:spacing w:line="233" w:lineRule="auto"/>
              <w:ind w:firstLine="36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Площадку под мусорные контейнеры (3 шт.) выполнить с </w:t>
            </w:r>
            <w:proofErr w:type="gramStart"/>
            <w:r w:rsidRPr="00E20E0E">
              <w:rPr>
                <w:sz w:val="22"/>
                <w:szCs w:val="22"/>
              </w:rPr>
              <w:t>устройством  покрытия</w:t>
            </w:r>
            <w:proofErr w:type="gramEnd"/>
            <w:r w:rsidRPr="00E20E0E">
              <w:rPr>
                <w:sz w:val="22"/>
                <w:szCs w:val="22"/>
              </w:rPr>
              <w:t xml:space="preserve"> типа ФЭМ, ограждение с трех сторон.</w:t>
            </w:r>
          </w:p>
          <w:p w:rsidR="00707DE7" w:rsidRPr="00E20E0E" w:rsidRDefault="00707DE7" w:rsidP="00F602D0">
            <w:pPr>
              <w:spacing w:line="233" w:lineRule="auto"/>
              <w:ind w:firstLine="36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Площадку дизель-генератора выполнить с устройством плиты из монолитного железобетона, с последующей отделкой покрытием типа ФЭМ.</w:t>
            </w:r>
          </w:p>
          <w:p w:rsidR="00707DE7" w:rsidRPr="00E20E0E" w:rsidRDefault="00CC545D" w:rsidP="00CC545D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Для подключения ДГ п</w:t>
            </w:r>
            <w:r w:rsidR="00707DE7" w:rsidRPr="00E20E0E">
              <w:rPr>
                <w:sz w:val="22"/>
                <w:szCs w:val="22"/>
              </w:rPr>
              <w:t>редусмотреть заложение двух труб Ду=50 от ВРУ 0,4 кВ.</w:t>
            </w:r>
          </w:p>
        </w:tc>
      </w:tr>
      <w:tr w:rsidR="00707DE7" w:rsidRPr="00E20E0E">
        <w:tc>
          <w:tcPr>
            <w:tcW w:w="710" w:type="dxa"/>
          </w:tcPr>
          <w:p w:rsidR="00707DE7" w:rsidRPr="00E20E0E" w:rsidRDefault="00707DE7" w:rsidP="008419FA">
            <w:pPr>
              <w:spacing w:line="233" w:lineRule="auto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2458" w:type="dxa"/>
          </w:tcPr>
          <w:p w:rsidR="00707DE7" w:rsidRPr="00E20E0E" w:rsidRDefault="00707DE7" w:rsidP="008419FA">
            <w:pPr>
              <w:spacing w:line="233" w:lineRule="auto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Технологические решения в зданиях и сооружениях.</w:t>
            </w:r>
          </w:p>
        </w:tc>
        <w:tc>
          <w:tcPr>
            <w:tcW w:w="7560" w:type="dxa"/>
          </w:tcPr>
          <w:p w:rsidR="00707DE7" w:rsidRPr="00E20E0E" w:rsidRDefault="00707DE7" w:rsidP="005A41F6">
            <w:pPr>
              <w:numPr>
                <w:ilvl w:val="0"/>
                <w:numId w:val="32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Магазин сопутствующих товаров.</w:t>
            </w:r>
          </w:p>
          <w:p w:rsidR="00707DE7" w:rsidRPr="00E20E0E" w:rsidRDefault="00707DE7" w:rsidP="008419FA">
            <w:pPr>
              <w:spacing w:line="233" w:lineRule="auto"/>
              <w:ind w:left="-60"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Проектом предусмотреть технологические решения по продаже мелкоштучного продовольственного товара в фабричной упаковке и сопутствующих промышленных товаров. Также необходимо предусмотреть решения по хранению продуктов и оборудование для реализации товаров в торговом зале.</w:t>
            </w:r>
          </w:p>
          <w:p w:rsidR="00707DE7" w:rsidRPr="00E20E0E" w:rsidRDefault="005A41F6" w:rsidP="005A41F6">
            <w:pPr>
              <w:numPr>
                <w:ilvl w:val="0"/>
                <w:numId w:val="32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</w:t>
            </w:r>
            <w:r w:rsidR="00707DE7" w:rsidRPr="00E20E0E">
              <w:rPr>
                <w:sz w:val="22"/>
                <w:szCs w:val="22"/>
              </w:rPr>
              <w:t>омещение кафе.</w:t>
            </w:r>
          </w:p>
          <w:p w:rsidR="00707DE7" w:rsidRPr="00E20E0E" w:rsidRDefault="00707DE7" w:rsidP="00D24CDB">
            <w:pPr>
              <w:spacing w:after="120" w:line="233" w:lineRule="auto"/>
              <w:ind w:left="-62"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lastRenderedPageBreak/>
              <w:t xml:space="preserve">Кафе предназначается для отпуска продуктов питания из полуфабрикатов. Проектом предусмотреть технологические решения по оборудованию, </w:t>
            </w:r>
            <w:proofErr w:type="spellStart"/>
            <w:r w:rsidRPr="00E20E0E">
              <w:rPr>
                <w:sz w:val="22"/>
                <w:szCs w:val="22"/>
              </w:rPr>
              <w:t>доготовке</w:t>
            </w:r>
            <w:proofErr w:type="spellEnd"/>
            <w:r w:rsidRPr="00E20E0E">
              <w:rPr>
                <w:sz w:val="22"/>
                <w:szCs w:val="22"/>
              </w:rPr>
              <w:t>, хранению и реализации продуктов питания.</w:t>
            </w:r>
          </w:p>
          <w:p w:rsidR="00707DE7" w:rsidRPr="00E20E0E" w:rsidRDefault="00707DE7" w:rsidP="005A41F6">
            <w:pPr>
              <w:numPr>
                <w:ilvl w:val="0"/>
                <w:numId w:val="32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Резервуарный парк хранения жидкого моторного топлива.</w:t>
            </w:r>
          </w:p>
          <w:p w:rsidR="00707DE7" w:rsidRPr="000C73CF" w:rsidRDefault="00707DE7" w:rsidP="008419FA">
            <w:pPr>
              <w:spacing w:line="233" w:lineRule="auto"/>
              <w:ind w:left="-60" w:firstLine="425"/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 xml:space="preserve">Резервуары хранения топлива стальные двустенные, горизонтального расположения, объемом: </w:t>
            </w:r>
          </w:p>
          <w:p w:rsidR="00707DE7" w:rsidRPr="000C73CF" w:rsidRDefault="000460EF" w:rsidP="004116EF">
            <w:pPr>
              <w:pStyle w:val="a3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73CF">
              <w:rPr>
                <w:rFonts w:eastAsia="Times New Roman"/>
                <w:sz w:val="22"/>
                <w:szCs w:val="22"/>
                <w:lang w:val="en-US" w:eastAsia="ru-RU"/>
              </w:rPr>
              <w:t>V</w:t>
            </w:r>
            <w:r w:rsidRPr="000C73CF">
              <w:rPr>
                <w:rFonts w:eastAsia="Times New Roman"/>
                <w:sz w:val="22"/>
                <w:szCs w:val="22"/>
                <w:lang w:val="ru-RU" w:eastAsia="ru-RU"/>
              </w:rPr>
              <w:t>=1</w:t>
            </w:r>
            <w:r w:rsidR="00B95807" w:rsidRPr="000C73CF">
              <w:rPr>
                <w:rFonts w:eastAsia="Times New Roman"/>
                <w:sz w:val="22"/>
                <w:szCs w:val="22"/>
                <w:lang w:val="ru-RU" w:eastAsia="ru-RU"/>
              </w:rPr>
              <w:t xml:space="preserve">30 </w:t>
            </w:r>
            <w:r w:rsidRPr="000C73CF">
              <w:rPr>
                <w:rFonts w:eastAsia="Arial Unicode MS"/>
                <w:sz w:val="22"/>
                <w:szCs w:val="22"/>
                <w:lang w:val="ru-RU" w:eastAsia="ru-RU"/>
              </w:rPr>
              <w:t>м³</w:t>
            </w:r>
            <w:r w:rsidR="00B95807" w:rsidRPr="000C73CF">
              <w:rPr>
                <w:rFonts w:eastAsia="Arial Unicode MS"/>
                <w:sz w:val="22"/>
                <w:szCs w:val="22"/>
                <w:lang w:val="ru-RU" w:eastAsia="ru-RU"/>
              </w:rPr>
              <w:t xml:space="preserve"> </w:t>
            </w:r>
            <w:r w:rsidRPr="000C73CF">
              <w:rPr>
                <w:rFonts w:eastAsia="Arial Unicode MS"/>
                <w:sz w:val="22"/>
                <w:szCs w:val="22"/>
                <w:lang w:val="ru-RU" w:eastAsia="ru-RU"/>
              </w:rPr>
              <w:t>(количество резервуаров, объем каждого и компоновка – определяются проектом).</w:t>
            </w:r>
          </w:p>
          <w:p w:rsidR="00707DE7" w:rsidRPr="000C73CF" w:rsidRDefault="00707DE7" w:rsidP="008419FA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>Проектный объем заполнения резервуаров топливом:</w:t>
            </w:r>
          </w:p>
          <w:p w:rsidR="00707DE7" w:rsidRPr="00E20E0E" w:rsidRDefault="00707DE7" w:rsidP="00B95807">
            <w:pPr>
              <w:spacing w:line="233" w:lineRule="auto"/>
              <w:ind w:left="-60" w:firstLine="425"/>
              <w:jc w:val="both"/>
              <w:rPr>
                <w:rFonts w:eastAsia="Arial Unicode MS"/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 xml:space="preserve">- </w:t>
            </w:r>
            <w:r w:rsidRPr="000C73CF">
              <w:rPr>
                <w:rFonts w:eastAsia="Arial Unicode MS"/>
                <w:sz w:val="22"/>
                <w:szCs w:val="22"/>
              </w:rPr>
              <w:t>ДТ – 25 м3,</w:t>
            </w:r>
            <w:r w:rsidR="000460EF" w:rsidRPr="000C73CF">
              <w:rPr>
                <w:rFonts w:eastAsia="Arial Unicode MS"/>
                <w:sz w:val="22"/>
                <w:szCs w:val="22"/>
              </w:rPr>
              <w:t xml:space="preserve"> ДТ ЭКТО – 15 м</w:t>
            </w:r>
            <w:r w:rsidR="000460EF" w:rsidRPr="000C73CF">
              <w:rPr>
                <w:rFonts w:eastAsia="Arial Unicode MS"/>
                <w:sz w:val="22"/>
                <w:szCs w:val="22"/>
                <w:vertAlign w:val="superscript"/>
              </w:rPr>
              <w:t>3</w:t>
            </w:r>
            <w:r w:rsidR="000460EF" w:rsidRPr="000C73CF">
              <w:rPr>
                <w:rFonts w:eastAsia="Arial Unicode MS"/>
                <w:sz w:val="22"/>
                <w:szCs w:val="22"/>
              </w:rPr>
              <w:t xml:space="preserve">, бензин А-95 – 25, </w:t>
            </w:r>
            <w:r w:rsidRPr="000C73CF">
              <w:rPr>
                <w:sz w:val="22"/>
                <w:szCs w:val="22"/>
              </w:rPr>
              <w:t xml:space="preserve">бензин А-95 ЭКТО – 15 </w:t>
            </w:r>
            <w:r w:rsidRPr="000C73CF">
              <w:rPr>
                <w:rFonts w:eastAsia="Arial Unicode MS"/>
                <w:sz w:val="22"/>
                <w:szCs w:val="22"/>
              </w:rPr>
              <w:t>м³,</w:t>
            </w:r>
            <w:r w:rsidR="000460EF" w:rsidRPr="000C73CF">
              <w:rPr>
                <w:rFonts w:eastAsia="Arial Unicode MS"/>
                <w:sz w:val="22"/>
                <w:szCs w:val="22"/>
              </w:rPr>
              <w:t xml:space="preserve"> бензин А-92 – 20 м</w:t>
            </w:r>
            <w:r w:rsidR="000460EF" w:rsidRPr="000C73CF">
              <w:rPr>
                <w:rFonts w:eastAsia="Arial Unicode MS"/>
                <w:sz w:val="22"/>
                <w:szCs w:val="22"/>
                <w:vertAlign w:val="superscript"/>
              </w:rPr>
              <w:t>3</w:t>
            </w:r>
            <w:r w:rsidR="000460EF" w:rsidRPr="000C73CF">
              <w:rPr>
                <w:rFonts w:eastAsia="Arial Unicode MS"/>
                <w:sz w:val="22"/>
                <w:szCs w:val="22"/>
              </w:rPr>
              <w:t xml:space="preserve">, </w:t>
            </w:r>
            <w:r w:rsidR="00B95807" w:rsidRPr="000C73CF">
              <w:rPr>
                <w:rFonts w:eastAsia="Arial Unicode MS"/>
                <w:sz w:val="22"/>
                <w:szCs w:val="22"/>
              </w:rPr>
              <w:t>СУГ – 20 м</w:t>
            </w:r>
            <w:r w:rsidR="00B95807" w:rsidRPr="000C73CF">
              <w:rPr>
                <w:rFonts w:eastAsia="Arial Unicode MS"/>
                <w:sz w:val="22"/>
                <w:szCs w:val="22"/>
                <w:vertAlign w:val="superscript"/>
              </w:rPr>
              <w:t>3</w:t>
            </w:r>
            <w:r w:rsidR="00B95807" w:rsidRPr="000C73CF">
              <w:rPr>
                <w:rFonts w:eastAsia="Arial Unicode MS"/>
                <w:sz w:val="22"/>
                <w:szCs w:val="22"/>
              </w:rPr>
              <w:t>, аварийный пролив – 10 м</w:t>
            </w:r>
            <w:r w:rsidR="00B95807" w:rsidRPr="000C73CF">
              <w:rPr>
                <w:rFonts w:eastAsia="Arial Unicode MS"/>
                <w:sz w:val="22"/>
                <w:szCs w:val="22"/>
                <w:vertAlign w:val="superscript"/>
              </w:rPr>
              <w:t>3</w:t>
            </w:r>
          </w:p>
          <w:p w:rsidR="00707DE7" w:rsidRPr="000C73CF" w:rsidRDefault="00707DE7" w:rsidP="008419FA">
            <w:pPr>
              <w:spacing w:line="233" w:lineRule="auto"/>
              <w:ind w:firstLine="317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Устройство оборудования резервуаров выполнить в технологических металлических шахтах. Резервуары должны быть оснащены в соответствии действующими правилами, верх замерных люков должны быть на уровне верхнего обреза колодца резервуара. Заборные (приемные) клапаны должны быть верхнего расположения (угловые), нижний обрез приемной трубы должен быть на расстоянии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E20E0E">
                <w:rPr>
                  <w:sz w:val="22"/>
                  <w:szCs w:val="22"/>
                </w:rPr>
                <w:t>150 мм</w:t>
              </w:r>
            </w:smartTag>
            <w:r w:rsidRPr="00E20E0E">
              <w:rPr>
                <w:sz w:val="22"/>
                <w:szCs w:val="22"/>
              </w:rPr>
              <w:t xml:space="preserve"> от дна резервуара. Нижний обрез сливной </w:t>
            </w:r>
            <w:r w:rsidRPr="000C73CF">
              <w:rPr>
                <w:sz w:val="22"/>
                <w:szCs w:val="22"/>
              </w:rPr>
              <w:t xml:space="preserve">трубы должен быть на расстоянии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0C73CF">
                <w:rPr>
                  <w:sz w:val="22"/>
                  <w:szCs w:val="22"/>
                </w:rPr>
                <w:t>100 мм</w:t>
              </w:r>
            </w:smartTag>
            <w:r w:rsidRPr="000C73CF">
              <w:rPr>
                <w:sz w:val="22"/>
                <w:szCs w:val="22"/>
              </w:rPr>
              <w:t xml:space="preserve"> от дна резервуара. Сливная труба должна быть оснащена электромагнитным клапаном. Крышки колодцев должны быть оборудованы замками для защиты от несанкционированного доступа.</w:t>
            </w:r>
          </w:p>
          <w:p w:rsidR="00707DE7" w:rsidRPr="000C73CF" w:rsidRDefault="00707DE7" w:rsidP="008419FA">
            <w:pPr>
              <w:spacing w:line="233" w:lineRule="auto"/>
              <w:ind w:left="-60" w:firstLine="425"/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>Предусмотреть установку системы измерения уровней "</w:t>
            </w:r>
            <w:r w:rsidRPr="000C73CF">
              <w:rPr>
                <w:rFonts w:ascii="Arial Narrow" w:hAnsi="Arial Narrow" w:cs="Arial CYR"/>
                <w:sz w:val="20"/>
                <w:szCs w:val="20"/>
              </w:rPr>
              <w:t xml:space="preserve"> </w:t>
            </w:r>
            <w:proofErr w:type="spellStart"/>
            <w:r w:rsidRPr="000C73CF">
              <w:rPr>
                <w:sz w:val="22"/>
                <w:szCs w:val="22"/>
              </w:rPr>
              <w:t>Petro</w:t>
            </w:r>
            <w:proofErr w:type="spellEnd"/>
            <w:r w:rsidRPr="000C73CF">
              <w:rPr>
                <w:sz w:val="22"/>
                <w:szCs w:val="22"/>
              </w:rPr>
              <w:t xml:space="preserve"> </w:t>
            </w:r>
            <w:proofErr w:type="spellStart"/>
            <w:r w:rsidRPr="000C73CF">
              <w:rPr>
                <w:sz w:val="22"/>
                <w:szCs w:val="22"/>
              </w:rPr>
              <w:t>Vend</w:t>
            </w:r>
            <w:proofErr w:type="spellEnd"/>
            <w:r w:rsidRPr="000C73CF">
              <w:rPr>
                <w:sz w:val="22"/>
                <w:szCs w:val="22"/>
              </w:rPr>
              <w:t xml:space="preserve"> ".</w:t>
            </w:r>
          </w:p>
          <w:p w:rsidR="00707DE7" w:rsidRPr="00E20E0E" w:rsidRDefault="00707DE7" w:rsidP="008419FA">
            <w:pPr>
              <w:spacing w:line="233" w:lineRule="auto"/>
              <w:ind w:firstLine="317"/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 xml:space="preserve">Верхний обрез колодца резервуара должен быть выше на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0C73CF">
                <w:rPr>
                  <w:sz w:val="22"/>
                  <w:szCs w:val="22"/>
                </w:rPr>
                <w:t>150 мм</w:t>
              </w:r>
            </w:smartTag>
            <w:r w:rsidRPr="000C73CF">
              <w:rPr>
                <w:sz w:val="22"/>
                <w:szCs w:val="22"/>
              </w:rPr>
              <w:t xml:space="preserve"> уровня земли. Должны быть предусмотрены проходы к резервуарам, выполненные</w:t>
            </w:r>
            <w:r w:rsidRPr="00E20E0E">
              <w:rPr>
                <w:sz w:val="22"/>
                <w:szCs w:val="22"/>
              </w:rPr>
              <w:t xml:space="preserve"> из ФЭМ и вокруг колодцев резервуаров.</w:t>
            </w:r>
          </w:p>
          <w:p w:rsidR="00707DE7" w:rsidRPr="00E20E0E" w:rsidRDefault="00707DE7" w:rsidP="008419FA">
            <w:pPr>
              <w:spacing w:line="233" w:lineRule="auto"/>
              <w:ind w:left="-60"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Резервуар для сбора аварийных проливов – одна секция в топливном резервуаре - 10</w:t>
            </w:r>
            <w:r w:rsidRPr="00E20E0E">
              <w:rPr>
                <w:rFonts w:eastAsia="Arial Unicode MS"/>
                <w:sz w:val="22"/>
                <w:szCs w:val="22"/>
              </w:rPr>
              <w:t>м</w:t>
            </w:r>
            <w:r w:rsidRPr="00E20E0E">
              <w:rPr>
                <w:rFonts w:eastAsia="Arial Unicode MS"/>
                <w:sz w:val="22"/>
                <w:szCs w:val="22"/>
                <w:vertAlign w:val="superscript"/>
              </w:rPr>
              <w:t>3</w:t>
            </w:r>
            <w:r w:rsidRPr="00E20E0E">
              <w:rPr>
                <w:sz w:val="22"/>
                <w:szCs w:val="22"/>
              </w:rPr>
              <w:t>.</w:t>
            </w:r>
          </w:p>
          <w:p w:rsidR="00707DE7" w:rsidRPr="00E20E0E" w:rsidRDefault="00707DE7" w:rsidP="008419FA">
            <w:pPr>
              <w:spacing w:line="233" w:lineRule="auto"/>
              <w:ind w:left="-60"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Проектом предусмотреть герметичный слив топлива в подземные резервуары с АЦ через оборудованные сливные устройства. На площадке слива АЦ, выполнить устройство камеры переключения аварийного резервуара и ливневой канализации при помощи трехходового крана </w:t>
            </w:r>
            <w:r w:rsidR="00CC545D" w:rsidRPr="00E20E0E">
              <w:rPr>
                <w:sz w:val="22"/>
                <w:szCs w:val="22"/>
              </w:rPr>
              <w:t xml:space="preserve">с удлинённым штоком </w:t>
            </w:r>
            <w:r w:rsidRPr="00E20E0E">
              <w:rPr>
                <w:sz w:val="22"/>
                <w:szCs w:val="22"/>
              </w:rPr>
              <w:t xml:space="preserve">на фланцевых соединениях в отдельно стоящем колодце. </w:t>
            </w:r>
          </w:p>
          <w:p w:rsidR="002B6466" w:rsidRPr="00E20E0E" w:rsidRDefault="002B6466" w:rsidP="008419FA">
            <w:pPr>
              <w:spacing w:line="233" w:lineRule="auto"/>
              <w:ind w:left="-60"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Технологическая схема отпуска топлива напорного типа.</w:t>
            </w:r>
          </w:p>
          <w:p w:rsidR="00707DE7" w:rsidRPr="00E20E0E" w:rsidRDefault="002B6466" w:rsidP="008419FA">
            <w:pPr>
              <w:spacing w:line="233" w:lineRule="auto"/>
              <w:ind w:left="-60"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Технологию</w:t>
            </w:r>
            <w:r w:rsidR="00707DE7" w:rsidRPr="00E20E0E">
              <w:rPr>
                <w:sz w:val="22"/>
                <w:szCs w:val="22"/>
              </w:rPr>
              <w:t xml:space="preserve"> линии наполнения, хранения и выдачи топлива согласовать с Заказчиком.</w:t>
            </w:r>
          </w:p>
          <w:p w:rsidR="00707DE7" w:rsidRPr="00E20E0E" w:rsidRDefault="00707DE7" w:rsidP="008419FA">
            <w:pPr>
              <w:spacing w:line="233" w:lineRule="auto"/>
              <w:ind w:left="-60"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Оборудование резервуаров скомпоновать, следуя концепции максимально удобной эксплуатации шахты резервуара. Минимальный угол открывания люка технологической шахты должен быть 90º с защитой от непроизвольного закрытия.</w:t>
            </w:r>
          </w:p>
          <w:p w:rsidR="00707DE7" w:rsidRPr="00E20E0E" w:rsidRDefault="00707DE7" w:rsidP="008419FA">
            <w:pPr>
              <w:spacing w:line="233" w:lineRule="auto"/>
              <w:ind w:left="-60"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Предусмотреть антикоррозионное покрытие резервуаров хранения ЖМТ усиленного типа.</w:t>
            </w:r>
          </w:p>
          <w:p w:rsidR="00707DE7" w:rsidRPr="00E20E0E" w:rsidRDefault="00707DE7" w:rsidP="008419FA">
            <w:pPr>
              <w:spacing w:line="233" w:lineRule="auto"/>
              <w:ind w:left="-60"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Технологические трубопроводы запроектировать пластиковыми трубами.</w:t>
            </w:r>
          </w:p>
          <w:p w:rsidR="00707DE7" w:rsidRPr="00E20E0E" w:rsidRDefault="00707DE7" w:rsidP="008419FA">
            <w:pPr>
              <w:spacing w:line="233" w:lineRule="auto"/>
              <w:ind w:left="-60"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Предусмотреть прокладку трубопроводов:</w:t>
            </w:r>
          </w:p>
          <w:p w:rsidR="00707DE7" w:rsidRPr="00E20E0E" w:rsidRDefault="00707DE7" w:rsidP="008419FA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слива нефтепродуктов, подачи нефтепродуктов, рекуперации, деаэрации.</w:t>
            </w:r>
          </w:p>
          <w:p w:rsidR="00707DE7" w:rsidRPr="00E20E0E" w:rsidRDefault="00707DE7" w:rsidP="008419FA">
            <w:pPr>
              <w:spacing w:line="233" w:lineRule="auto"/>
              <w:ind w:left="-60"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Проектом предусмотреть линию рекуперации паров топлива из резервуаров в автоцистерну и рекуперации паров топлива из баков заправляемых автомобилей в резервуар.</w:t>
            </w:r>
          </w:p>
          <w:p w:rsidR="00707DE7" w:rsidRPr="00E20E0E" w:rsidRDefault="00707DE7" w:rsidP="008419FA">
            <w:pPr>
              <w:spacing w:line="233" w:lineRule="auto"/>
              <w:ind w:left="-60" w:firstLine="492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Трубопроводы </w:t>
            </w:r>
            <w:proofErr w:type="spellStart"/>
            <w:r w:rsidRPr="00E20E0E">
              <w:rPr>
                <w:sz w:val="22"/>
                <w:szCs w:val="22"/>
              </w:rPr>
              <w:t>газоуравнительной</w:t>
            </w:r>
            <w:proofErr w:type="spellEnd"/>
            <w:r w:rsidRPr="00E20E0E">
              <w:rPr>
                <w:sz w:val="22"/>
                <w:szCs w:val="22"/>
              </w:rPr>
              <w:t xml:space="preserve"> системы (бензины, д/топливо, резервуара аварийных проливов) должны быть выведены в одно место с разделением на бензины и д/топливо. Надземные части должны быть выполнены из металла.</w:t>
            </w:r>
          </w:p>
          <w:p w:rsidR="00707DE7" w:rsidRPr="00E20E0E" w:rsidRDefault="00707DE7" w:rsidP="008419FA">
            <w:pPr>
              <w:spacing w:line="233" w:lineRule="auto"/>
              <w:ind w:left="-60" w:firstLine="492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Трубопровод от резервуаров до ТРК должен иметь запорную арматуру.</w:t>
            </w:r>
          </w:p>
          <w:p w:rsidR="00707DE7" w:rsidRPr="00E20E0E" w:rsidRDefault="00707DE7" w:rsidP="008419FA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Обвязку оборудования в технологических шахтах выполнить из металлических трубопроводов.</w:t>
            </w:r>
          </w:p>
          <w:p w:rsidR="00707DE7" w:rsidRPr="00E20E0E" w:rsidRDefault="00707DE7" w:rsidP="008419FA">
            <w:pPr>
              <w:spacing w:line="233" w:lineRule="auto"/>
              <w:ind w:left="-60"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Крышки, заглушки и соединения фланцев, патрубков, штуцеров и т.п., располагаемых на топливном оборудовании ЖМТ, должны оборудоваться прокладками, выполненными из</w:t>
            </w:r>
            <w:r w:rsidR="00685D7A" w:rsidRPr="00E20E0E">
              <w:rPr>
                <w:sz w:val="22"/>
                <w:szCs w:val="22"/>
              </w:rPr>
              <w:t xml:space="preserve"> материалов</w:t>
            </w:r>
            <w:r w:rsidRPr="00E20E0E">
              <w:rPr>
                <w:sz w:val="22"/>
                <w:szCs w:val="22"/>
              </w:rPr>
              <w:t xml:space="preserve"> не</w:t>
            </w:r>
            <w:r w:rsidR="00685D7A" w:rsidRPr="00E20E0E">
              <w:rPr>
                <w:sz w:val="22"/>
                <w:szCs w:val="22"/>
              </w:rPr>
              <w:t xml:space="preserve"> </w:t>
            </w:r>
            <w:r w:rsidRPr="00E20E0E">
              <w:rPr>
                <w:sz w:val="22"/>
                <w:szCs w:val="22"/>
              </w:rPr>
              <w:t>образующих</w:t>
            </w:r>
            <w:r w:rsidR="00685D7A" w:rsidRPr="00E20E0E">
              <w:rPr>
                <w:sz w:val="22"/>
                <w:szCs w:val="22"/>
              </w:rPr>
              <w:t xml:space="preserve"> искр</w:t>
            </w:r>
            <w:r w:rsidRPr="00E20E0E">
              <w:rPr>
                <w:sz w:val="22"/>
                <w:szCs w:val="22"/>
              </w:rPr>
              <w:t xml:space="preserve">, устойчивых к воздействию нефтепродуктов и окружающей среды в условиях эксплуатации, </w:t>
            </w:r>
            <w:r w:rsidRPr="00E20E0E">
              <w:rPr>
                <w:sz w:val="22"/>
                <w:szCs w:val="22"/>
              </w:rPr>
              <w:lastRenderedPageBreak/>
              <w:t xml:space="preserve">и соединяться с обеспечением герметичности. Указанные крышки и заглушки также должны быть выполнены из </w:t>
            </w:r>
            <w:r w:rsidR="00685D7A" w:rsidRPr="00E20E0E">
              <w:rPr>
                <w:sz w:val="22"/>
                <w:szCs w:val="22"/>
              </w:rPr>
              <w:t>материалов не образующих искр</w:t>
            </w:r>
            <w:r w:rsidRPr="00E20E0E">
              <w:rPr>
                <w:sz w:val="22"/>
                <w:szCs w:val="22"/>
              </w:rPr>
              <w:t>.</w:t>
            </w:r>
          </w:p>
          <w:p w:rsidR="00707DE7" w:rsidRPr="000C73CF" w:rsidRDefault="00707DE7" w:rsidP="005A41F6">
            <w:pPr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>Топливораздаточные колонки (ТРК).</w:t>
            </w:r>
          </w:p>
          <w:p w:rsidR="00A35CBC" w:rsidRPr="000C73CF" w:rsidRDefault="00A35CBC" w:rsidP="00A35CBC">
            <w:pPr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>фирмы «</w:t>
            </w:r>
            <w:proofErr w:type="spellStart"/>
            <w:r w:rsidR="00683E85" w:rsidRPr="000C73CF">
              <w:rPr>
                <w:sz w:val="22"/>
                <w:szCs w:val="22"/>
                <w:lang w:val="en-US"/>
              </w:rPr>
              <w:t>Tokheim</w:t>
            </w:r>
            <w:proofErr w:type="spellEnd"/>
            <w:r w:rsidR="00683E85" w:rsidRPr="000C73CF">
              <w:rPr>
                <w:sz w:val="22"/>
                <w:szCs w:val="22"/>
              </w:rPr>
              <w:t>»</w:t>
            </w:r>
            <w:r w:rsidRPr="000C73CF">
              <w:rPr>
                <w:sz w:val="22"/>
                <w:szCs w:val="22"/>
              </w:rPr>
              <w:t xml:space="preserve"> </w:t>
            </w:r>
            <w:r w:rsidR="00B95807" w:rsidRPr="000C73CF">
              <w:rPr>
                <w:sz w:val="22"/>
                <w:szCs w:val="22"/>
              </w:rPr>
              <w:t>5</w:t>
            </w:r>
            <w:r w:rsidRPr="000C73CF">
              <w:rPr>
                <w:sz w:val="22"/>
                <w:szCs w:val="22"/>
              </w:rPr>
              <w:t>/</w:t>
            </w:r>
            <w:r w:rsidR="00B95807" w:rsidRPr="000C73CF">
              <w:rPr>
                <w:sz w:val="22"/>
                <w:szCs w:val="22"/>
              </w:rPr>
              <w:t>10</w:t>
            </w:r>
            <w:r w:rsidRPr="000C73CF">
              <w:rPr>
                <w:sz w:val="22"/>
                <w:szCs w:val="22"/>
              </w:rPr>
              <w:t xml:space="preserve"> + СУГ 1/</w:t>
            </w:r>
            <w:proofErr w:type="gramStart"/>
            <w:r w:rsidRPr="000C73CF">
              <w:rPr>
                <w:sz w:val="22"/>
                <w:szCs w:val="22"/>
              </w:rPr>
              <w:t>2  с</w:t>
            </w:r>
            <w:proofErr w:type="gramEnd"/>
            <w:r w:rsidRPr="000C73CF">
              <w:rPr>
                <w:sz w:val="22"/>
                <w:szCs w:val="22"/>
              </w:rPr>
              <w:t xml:space="preserve"> </w:t>
            </w:r>
            <w:proofErr w:type="spellStart"/>
            <w:r w:rsidRPr="000C73CF">
              <w:rPr>
                <w:sz w:val="22"/>
                <w:szCs w:val="22"/>
              </w:rPr>
              <w:t>паровозвратом</w:t>
            </w:r>
            <w:proofErr w:type="spellEnd"/>
            <w:r w:rsidRPr="000C73CF">
              <w:rPr>
                <w:sz w:val="22"/>
                <w:szCs w:val="22"/>
              </w:rPr>
              <w:t xml:space="preserve"> по бензинам – </w:t>
            </w:r>
            <w:r w:rsidR="00683E85" w:rsidRPr="000C73CF">
              <w:rPr>
                <w:sz w:val="22"/>
                <w:szCs w:val="22"/>
              </w:rPr>
              <w:t>3</w:t>
            </w:r>
            <w:r w:rsidRPr="000C73CF">
              <w:rPr>
                <w:sz w:val="22"/>
                <w:szCs w:val="22"/>
              </w:rPr>
              <w:t xml:space="preserve"> шт.;</w:t>
            </w:r>
          </w:p>
          <w:p w:rsidR="004D6CF9" w:rsidRPr="000C73CF" w:rsidRDefault="004D6CF9" w:rsidP="004D6CF9">
            <w:pPr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>фирмы «</w:t>
            </w:r>
            <w:proofErr w:type="spellStart"/>
            <w:proofErr w:type="gramStart"/>
            <w:r w:rsidR="00683E85" w:rsidRPr="000C73CF">
              <w:rPr>
                <w:sz w:val="22"/>
                <w:szCs w:val="22"/>
                <w:lang w:val="en-US"/>
              </w:rPr>
              <w:t>Tokheim</w:t>
            </w:r>
            <w:proofErr w:type="spellEnd"/>
            <w:r w:rsidR="00683E85" w:rsidRPr="000C73CF">
              <w:rPr>
                <w:sz w:val="22"/>
                <w:szCs w:val="22"/>
              </w:rPr>
              <w:t xml:space="preserve"> </w:t>
            </w:r>
            <w:r w:rsidRPr="000C73CF">
              <w:rPr>
                <w:sz w:val="22"/>
                <w:szCs w:val="22"/>
              </w:rPr>
              <w:t>»</w:t>
            </w:r>
            <w:proofErr w:type="gramEnd"/>
            <w:r w:rsidRPr="000C73CF">
              <w:rPr>
                <w:sz w:val="22"/>
                <w:szCs w:val="22"/>
              </w:rPr>
              <w:t xml:space="preserve">  1/2    (</w:t>
            </w:r>
            <w:proofErr w:type="spellStart"/>
            <w:r w:rsidRPr="000C73CF">
              <w:rPr>
                <w:sz w:val="22"/>
                <w:szCs w:val="22"/>
              </w:rPr>
              <w:t>высокодебетная</w:t>
            </w:r>
            <w:proofErr w:type="spellEnd"/>
            <w:r w:rsidRPr="000C73CF">
              <w:rPr>
                <w:sz w:val="22"/>
                <w:szCs w:val="22"/>
              </w:rPr>
              <w:t>)  – 1 шт.;</w:t>
            </w:r>
          </w:p>
          <w:p w:rsidR="002B6466" w:rsidRPr="00E20E0E" w:rsidRDefault="00397643" w:rsidP="00484AA3">
            <w:pPr>
              <w:jc w:val="both"/>
              <w:rPr>
                <w:sz w:val="22"/>
                <w:szCs w:val="22"/>
              </w:rPr>
            </w:pPr>
            <w:r w:rsidRPr="000C73CF">
              <w:rPr>
                <w:sz w:val="22"/>
                <w:szCs w:val="22"/>
              </w:rPr>
              <w:t>Предусмотреть п</w:t>
            </w:r>
            <w:r w:rsidR="002B6466" w:rsidRPr="000C73CF">
              <w:rPr>
                <w:sz w:val="22"/>
                <w:szCs w:val="22"/>
              </w:rPr>
              <w:t>огружные технологические насосы подачи топлива</w:t>
            </w:r>
            <w:r w:rsidR="00B95807" w:rsidRPr="000C73CF">
              <w:rPr>
                <w:sz w:val="22"/>
                <w:szCs w:val="22"/>
              </w:rPr>
              <w:t xml:space="preserve"> </w:t>
            </w:r>
            <w:r w:rsidR="002B6466" w:rsidRPr="000C73CF">
              <w:rPr>
                <w:sz w:val="22"/>
                <w:szCs w:val="22"/>
              </w:rPr>
              <w:t xml:space="preserve">– </w:t>
            </w:r>
            <w:r w:rsidR="00683E85" w:rsidRPr="000C73CF">
              <w:rPr>
                <w:sz w:val="22"/>
                <w:szCs w:val="22"/>
              </w:rPr>
              <w:t>5</w:t>
            </w:r>
            <w:r w:rsidR="002B6466" w:rsidRPr="000C73CF">
              <w:rPr>
                <w:sz w:val="22"/>
                <w:szCs w:val="22"/>
              </w:rPr>
              <w:t xml:space="preserve"> шт.</w:t>
            </w:r>
          </w:p>
          <w:p w:rsidR="00707DE7" w:rsidRPr="00E20E0E" w:rsidRDefault="00707DE7" w:rsidP="008419FA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Узел слива оборудуется в соотв. с правилами эксплуатации АЗС.</w:t>
            </w:r>
          </w:p>
          <w:p w:rsidR="00707DE7" w:rsidRPr="00E20E0E" w:rsidRDefault="00707DE7" w:rsidP="008419FA">
            <w:pPr>
              <w:spacing w:line="233" w:lineRule="auto"/>
              <w:ind w:left="-60"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Предусмотреть сливные муфты с крышкой. При сливе топлива </w:t>
            </w:r>
            <w:proofErr w:type="gramStart"/>
            <w:r w:rsidRPr="00E20E0E">
              <w:rPr>
                <w:sz w:val="22"/>
                <w:szCs w:val="22"/>
              </w:rPr>
              <w:t>предусмотреть  систему</w:t>
            </w:r>
            <w:proofErr w:type="gramEnd"/>
            <w:r w:rsidRPr="00E20E0E">
              <w:rPr>
                <w:sz w:val="22"/>
                <w:szCs w:val="22"/>
              </w:rPr>
              <w:t xml:space="preserve"> рекуперации паров.</w:t>
            </w:r>
          </w:p>
          <w:p w:rsidR="00707DE7" w:rsidRPr="00E20E0E" w:rsidRDefault="00707DE7" w:rsidP="00D24CDB">
            <w:pPr>
              <w:shd w:val="clear" w:color="auto" w:fill="FFFFFF"/>
              <w:spacing w:after="120" w:line="233" w:lineRule="auto"/>
              <w:ind w:left="-62"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Предусмотреть окраску трубопроводов по видам топлива: ДТ - черный, ДТ «ЭКТО» - черный, АИ-92 Евро – синий, АИ-95 Евро – зеленый, Бензин </w:t>
            </w:r>
            <w:proofErr w:type="spellStart"/>
            <w:r w:rsidRPr="00E20E0E">
              <w:rPr>
                <w:sz w:val="22"/>
                <w:szCs w:val="22"/>
              </w:rPr>
              <w:t>Экто</w:t>
            </w:r>
            <w:proofErr w:type="spellEnd"/>
            <w:r w:rsidRPr="00E20E0E">
              <w:rPr>
                <w:sz w:val="22"/>
                <w:szCs w:val="22"/>
              </w:rPr>
              <w:t xml:space="preserve"> – зеленый.</w:t>
            </w:r>
            <w:r w:rsidR="00B95807" w:rsidRPr="00E20E0E">
              <w:rPr>
                <w:sz w:val="22"/>
                <w:szCs w:val="22"/>
              </w:rPr>
              <w:t xml:space="preserve"> НАДО?</w:t>
            </w:r>
          </w:p>
          <w:p w:rsidR="00707DE7" w:rsidRPr="00E20E0E" w:rsidRDefault="00707DE7" w:rsidP="005A41F6">
            <w:pPr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Площадка слива АЦ.</w:t>
            </w:r>
          </w:p>
          <w:p w:rsidR="00707DE7" w:rsidRPr="00E20E0E" w:rsidRDefault="00707DE7" w:rsidP="008419FA">
            <w:pPr>
              <w:tabs>
                <w:tab w:val="num" w:pos="0"/>
              </w:tabs>
              <w:spacing w:line="233" w:lineRule="auto"/>
              <w:ind w:left="-60"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Основание - железобетонная плита с укладкой </w:t>
            </w:r>
            <w:proofErr w:type="spellStart"/>
            <w:r w:rsidR="006E3DD4" w:rsidRPr="00E20E0E">
              <w:rPr>
                <w:sz w:val="22"/>
                <w:szCs w:val="22"/>
              </w:rPr>
              <w:t>бези</w:t>
            </w:r>
            <w:r w:rsidRPr="00E20E0E">
              <w:rPr>
                <w:sz w:val="22"/>
                <w:szCs w:val="22"/>
              </w:rPr>
              <w:t>скрового</w:t>
            </w:r>
            <w:proofErr w:type="spellEnd"/>
            <w:r w:rsidRPr="00E20E0E">
              <w:rPr>
                <w:sz w:val="22"/>
                <w:szCs w:val="22"/>
              </w:rPr>
              <w:t xml:space="preserve">, </w:t>
            </w:r>
            <w:proofErr w:type="spellStart"/>
            <w:r w:rsidRPr="00E20E0E">
              <w:rPr>
                <w:sz w:val="22"/>
                <w:szCs w:val="22"/>
              </w:rPr>
              <w:t>химстойкого</w:t>
            </w:r>
            <w:proofErr w:type="spellEnd"/>
            <w:r w:rsidRPr="00E20E0E">
              <w:rPr>
                <w:sz w:val="22"/>
                <w:szCs w:val="22"/>
              </w:rPr>
              <w:t xml:space="preserve"> штучного покрытия.</w:t>
            </w:r>
          </w:p>
          <w:p w:rsidR="00707DE7" w:rsidRPr="00E20E0E" w:rsidRDefault="00707DE7" w:rsidP="00206C6E">
            <w:pPr>
              <w:shd w:val="clear" w:color="auto" w:fill="FFFFFF"/>
              <w:tabs>
                <w:tab w:val="num" w:pos="0"/>
              </w:tabs>
              <w:spacing w:line="233" w:lineRule="auto"/>
              <w:ind w:left="-60"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Уклон к водоотводному лотку в центре площадки. Площадку слива АЦ оградить </w:t>
            </w:r>
            <w:proofErr w:type="spellStart"/>
            <w:r w:rsidRPr="00E20E0E">
              <w:rPr>
                <w:sz w:val="22"/>
                <w:szCs w:val="22"/>
              </w:rPr>
              <w:t>обваловкой</w:t>
            </w:r>
            <w:proofErr w:type="spellEnd"/>
            <w:r w:rsidRPr="00E20E0E">
              <w:rPr>
                <w:sz w:val="22"/>
                <w:szCs w:val="22"/>
              </w:rPr>
              <w:t xml:space="preserve"> высотой 200 мм.</w:t>
            </w:r>
            <w:r w:rsidR="009D06DE" w:rsidRPr="00E20E0E">
              <w:rPr>
                <w:sz w:val="22"/>
                <w:szCs w:val="22"/>
              </w:rPr>
              <w:t xml:space="preserve"> Места съезда (въезда) на площадку оборудовать пандусами с наклоном не менее 2%.</w:t>
            </w:r>
            <w:r w:rsidRPr="00E20E0E">
              <w:rPr>
                <w:sz w:val="22"/>
                <w:szCs w:val="22"/>
              </w:rPr>
              <w:t xml:space="preserve"> При необходимости по периметру площадки установить водоотводные лотки с подключением к распределительному колодцу.</w:t>
            </w:r>
          </w:p>
          <w:p w:rsidR="00707DE7" w:rsidRPr="00E20E0E" w:rsidRDefault="00707DE7" w:rsidP="008419FA">
            <w:pPr>
              <w:tabs>
                <w:tab w:val="num" w:pos="0"/>
              </w:tabs>
              <w:spacing w:line="233" w:lineRule="auto"/>
              <w:ind w:left="-60"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Подключение к резервуару сбора аварийных проливов и к системе дождевой канализации.</w:t>
            </w:r>
          </w:p>
          <w:p w:rsidR="00707DE7" w:rsidRPr="00E20E0E" w:rsidRDefault="006E3DD4" w:rsidP="008419FA">
            <w:pPr>
              <w:spacing w:line="233" w:lineRule="auto"/>
              <w:ind w:firstLine="170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   </w:t>
            </w:r>
            <w:r w:rsidR="00707DE7" w:rsidRPr="00E20E0E">
              <w:rPr>
                <w:sz w:val="22"/>
                <w:szCs w:val="22"/>
              </w:rPr>
              <w:t xml:space="preserve">Предусмотреть дополнительное освещение площадки слива топлива </w:t>
            </w:r>
            <w:proofErr w:type="gramStart"/>
            <w:r w:rsidR="00707DE7" w:rsidRPr="00E20E0E">
              <w:rPr>
                <w:sz w:val="22"/>
                <w:szCs w:val="22"/>
              </w:rPr>
              <w:t>( не</w:t>
            </w:r>
            <w:proofErr w:type="gramEnd"/>
            <w:r w:rsidR="00707DE7" w:rsidRPr="00E20E0E">
              <w:rPr>
                <w:sz w:val="22"/>
                <w:szCs w:val="22"/>
              </w:rPr>
              <w:t xml:space="preserve"> менее 5 м от сливного колодца).</w:t>
            </w:r>
          </w:p>
          <w:p w:rsidR="00707DE7" w:rsidRPr="00E20E0E" w:rsidRDefault="006E3DD4" w:rsidP="00D24CDB">
            <w:pPr>
              <w:spacing w:after="120" w:line="233" w:lineRule="auto"/>
              <w:ind w:firstLine="170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   З</w:t>
            </w:r>
            <w:r w:rsidR="00707DE7" w:rsidRPr="00E20E0E">
              <w:rPr>
                <w:sz w:val="22"/>
                <w:szCs w:val="22"/>
              </w:rPr>
              <w:t xml:space="preserve">аземляющее устройство для АЦ должно быть вынесено из взрывоопасной зоны </w:t>
            </w:r>
            <w:proofErr w:type="gramStart"/>
            <w:r w:rsidR="00707DE7" w:rsidRPr="00E20E0E">
              <w:rPr>
                <w:sz w:val="22"/>
                <w:szCs w:val="22"/>
              </w:rPr>
              <w:t>( не</w:t>
            </w:r>
            <w:proofErr w:type="gramEnd"/>
            <w:r w:rsidR="00707DE7" w:rsidRPr="00E20E0E">
              <w:rPr>
                <w:sz w:val="22"/>
                <w:szCs w:val="22"/>
              </w:rPr>
              <w:t xml:space="preserve"> менее 5 м от сливного колодца).</w:t>
            </w:r>
          </w:p>
          <w:p w:rsidR="00707DE7" w:rsidRPr="00E20E0E" w:rsidRDefault="00707DE7" w:rsidP="005A41F6">
            <w:pPr>
              <w:numPr>
                <w:ilvl w:val="0"/>
                <w:numId w:val="32"/>
              </w:numPr>
              <w:tabs>
                <w:tab w:val="left" w:pos="22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Автоматизация контроля уровня и параметров топлива.</w:t>
            </w:r>
          </w:p>
          <w:p w:rsidR="00707DE7" w:rsidRPr="00E20E0E" w:rsidRDefault="00707DE7" w:rsidP="00023D10">
            <w:pPr>
              <w:spacing w:line="233" w:lineRule="auto"/>
              <w:ind w:left="-60" w:firstLine="425"/>
              <w:jc w:val="both"/>
              <w:rPr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Для заполнения межстенного пространства резервуаров применить инертный газ. </w:t>
            </w:r>
            <w:r w:rsidRPr="00E20E0E">
              <w:rPr>
                <w:sz w:val="22"/>
                <w:szCs w:val="22"/>
              </w:rPr>
              <w:t xml:space="preserve">Предусмотреть систему контроля герметичности </w:t>
            </w:r>
            <w:proofErr w:type="spellStart"/>
            <w:r w:rsidRPr="00E20E0E">
              <w:rPr>
                <w:sz w:val="22"/>
                <w:szCs w:val="22"/>
              </w:rPr>
              <w:t>межстенового</w:t>
            </w:r>
            <w:proofErr w:type="spellEnd"/>
            <w:r w:rsidRPr="00E20E0E">
              <w:rPr>
                <w:sz w:val="22"/>
                <w:szCs w:val="22"/>
              </w:rPr>
              <w:t xml:space="preserve"> пространства с сигнализаторами утечек. В кабинет менеджера АЗС предусмотреть вывод сигнала об уменьшении давления в </w:t>
            </w:r>
            <w:proofErr w:type="spellStart"/>
            <w:r w:rsidRPr="00E20E0E">
              <w:rPr>
                <w:sz w:val="22"/>
                <w:szCs w:val="22"/>
              </w:rPr>
              <w:t>межстенном</w:t>
            </w:r>
            <w:proofErr w:type="spellEnd"/>
            <w:r w:rsidRPr="00E20E0E">
              <w:rPr>
                <w:sz w:val="22"/>
                <w:szCs w:val="22"/>
              </w:rPr>
              <w:t xml:space="preserve"> пространстве резервуаров.</w:t>
            </w:r>
          </w:p>
          <w:p w:rsidR="00D24CDB" w:rsidRPr="00E20E0E" w:rsidRDefault="00D24CDB" w:rsidP="00023D10">
            <w:pPr>
              <w:spacing w:line="233" w:lineRule="auto"/>
              <w:ind w:left="-60" w:firstLine="425"/>
              <w:jc w:val="both"/>
              <w:rPr>
                <w:sz w:val="22"/>
                <w:szCs w:val="22"/>
              </w:rPr>
            </w:pPr>
          </w:p>
          <w:p w:rsidR="00707DE7" w:rsidRPr="00E20E0E" w:rsidRDefault="00707DE7" w:rsidP="005A41F6">
            <w:pPr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Система коммерческого учета.</w:t>
            </w:r>
          </w:p>
          <w:p w:rsidR="00707DE7" w:rsidRPr="00E20E0E" w:rsidRDefault="00707DE7" w:rsidP="00C510EF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33" w:lineRule="auto"/>
              <w:ind w:left="-60"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Система коммерческого учета учитывается проектом по документации Заказчика.</w:t>
            </w:r>
          </w:p>
          <w:p w:rsidR="00707DE7" w:rsidRPr="00E20E0E" w:rsidRDefault="006E3DD4" w:rsidP="008419FA">
            <w:pPr>
              <w:spacing w:line="233" w:lineRule="auto"/>
              <w:ind w:left="-60"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 </w:t>
            </w:r>
            <w:r w:rsidR="00707DE7" w:rsidRPr="00E20E0E">
              <w:rPr>
                <w:sz w:val="22"/>
                <w:szCs w:val="22"/>
              </w:rPr>
              <w:t xml:space="preserve">Предусмотреть </w:t>
            </w:r>
            <w:proofErr w:type="gramStart"/>
            <w:r w:rsidR="00707DE7" w:rsidRPr="00E20E0E">
              <w:rPr>
                <w:sz w:val="22"/>
                <w:szCs w:val="22"/>
              </w:rPr>
              <w:t>проектом  мероприятия</w:t>
            </w:r>
            <w:proofErr w:type="gramEnd"/>
            <w:r w:rsidR="00707DE7" w:rsidRPr="00E20E0E">
              <w:rPr>
                <w:sz w:val="22"/>
                <w:szCs w:val="22"/>
              </w:rPr>
              <w:t xml:space="preserve"> противопожарной защиты.</w:t>
            </w:r>
          </w:p>
          <w:p w:rsidR="00707DE7" w:rsidRPr="00E20E0E" w:rsidRDefault="00707DE7" w:rsidP="008419FA">
            <w:pPr>
              <w:spacing w:line="233" w:lineRule="auto"/>
              <w:ind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Разработать систему автоматической пожарной сигнализации, систему оповещения о пожаре, автоматического пожаротушения в соответствии с действующими нормами Украины.</w:t>
            </w:r>
          </w:p>
          <w:p w:rsidR="00707DE7" w:rsidRPr="00E20E0E" w:rsidRDefault="00707DE7" w:rsidP="0041607E">
            <w:pPr>
              <w:spacing w:line="233" w:lineRule="auto"/>
              <w:ind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Для автоматизации АЗС предусмотреть прокладку информационного кабеля 2*2*0,75 от компьютера до электронной «головы» ТРК и информационному щиту. </w:t>
            </w:r>
          </w:p>
          <w:p w:rsidR="00707DE7" w:rsidRPr="00E20E0E" w:rsidRDefault="00707DE7" w:rsidP="00B95807">
            <w:pPr>
              <w:spacing w:line="233" w:lineRule="auto"/>
              <w:ind w:firstLine="42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На площадке резервуарного парка для АЗС предусмотреть пенал для хранения метрштока, ящик для проб, ящик для чистого песка, ящик для загрязненного песка, ящик для ветоши согласно.</w:t>
            </w:r>
          </w:p>
        </w:tc>
      </w:tr>
      <w:tr w:rsidR="00707DE7" w:rsidRPr="00E20E0E">
        <w:tc>
          <w:tcPr>
            <w:tcW w:w="710" w:type="dxa"/>
          </w:tcPr>
          <w:p w:rsidR="00707DE7" w:rsidRPr="00E20E0E" w:rsidRDefault="00707DE7" w:rsidP="008419FA">
            <w:pPr>
              <w:spacing w:line="233" w:lineRule="auto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458" w:type="dxa"/>
          </w:tcPr>
          <w:p w:rsidR="00707DE7" w:rsidRPr="00E20E0E" w:rsidRDefault="00707DE7" w:rsidP="008419FA">
            <w:pPr>
              <w:spacing w:line="233" w:lineRule="auto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Инженерное обеспечение.</w:t>
            </w:r>
          </w:p>
        </w:tc>
        <w:tc>
          <w:tcPr>
            <w:tcW w:w="7560" w:type="dxa"/>
          </w:tcPr>
          <w:p w:rsidR="00707DE7" w:rsidRPr="00E20E0E" w:rsidRDefault="006E3DD4" w:rsidP="005A41F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33" w:lineRule="auto"/>
              <w:ind w:left="0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        </w:t>
            </w:r>
            <w:r w:rsidR="00707DE7" w:rsidRPr="00E20E0E">
              <w:rPr>
                <w:sz w:val="22"/>
                <w:szCs w:val="22"/>
              </w:rPr>
              <w:t>1. Телефонизация, компьютерная сеть.</w:t>
            </w:r>
          </w:p>
          <w:p w:rsidR="00707DE7" w:rsidRPr="00E20E0E" w:rsidRDefault="00707DE7" w:rsidP="008419F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Телефонизация должна предусматривать </w:t>
            </w:r>
            <w:proofErr w:type="gramStart"/>
            <w:r w:rsidRPr="00E20E0E">
              <w:rPr>
                <w:sz w:val="22"/>
                <w:szCs w:val="22"/>
              </w:rPr>
              <w:t>интегрированную  информационную</w:t>
            </w:r>
            <w:proofErr w:type="gramEnd"/>
            <w:r w:rsidRPr="00E20E0E">
              <w:rPr>
                <w:sz w:val="22"/>
                <w:szCs w:val="22"/>
              </w:rPr>
              <w:t xml:space="preserve"> систему управления. Предусмотреть разводку подключения телефонных, компьютерных розеток в офисном помещении, РКУ, в торговом зале, зоне кафе. Вся сеть должна сводиться в серверный шкаф, куда заводятся телефонные линии. Все концы провода должны быть зашиты в патчпанель. Для подключения в шкаф должны быть установлены розетки 220 </w:t>
            </w:r>
            <w:proofErr w:type="gramStart"/>
            <w:r w:rsidRPr="00E20E0E">
              <w:rPr>
                <w:sz w:val="22"/>
                <w:szCs w:val="22"/>
              </w:rPr>
              <w:t>В</w:t>
            </w:r>
            <w:proofErr w:type="gramEnd"/>
            <w:r w:rsidRPr="00E20E0E">
              <w:rPr>
                <w:sz w:val="22"/>
                <w:szCs w:val="22"/>
              </w:rPr>
              <w:t xml:space="preserve"> на 16 А с заземляющим контактом. Серверный шкаф установить в отельном помещении с постоянным контролем микроклимата.</w:t>
            </w:r>
          </w:p>
          <w:p w:rsidR="00707DE7" w:rsidRPr="00E20E0E" w:rsidRDefault="00707DE7" w:rsidP="008419FA">
            <w:pPr>
              <w:autoSpaceDE w:val="0"/>
              <w:autoSpaceDN w:val="0"/>
              <w:adjustRightInd w:val="0"/>
              <w:spacing w:line="233" w:lineRule="auto"/>
              <w:ind w:firstLine="382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Телефонную разводку выполнить по нормам разводки локальной сети. Кабельные линии необходимо прокладывать скрыто, в гофрированной трубе или в трубе из не распространяющего горения ПВХ, за подвесным потолком в </w:t>
            </w:r>
            <w:r w:rsidRPr="00E20E0E">
              <w:rPr>
                <w:sz w:val="22"/>
                <w:szCs w:val="22"/>
              </w:rPr>
              <w:lastRenderedPageBreak/>
              <w:t>лотках, по строительным конструкциям. Кабели в зоне РКУ прокладывать в полу в специальных кабель-каналах отдельн</w:t>
            </w:r>
            <w:r w:rsidR="006E3DD4" w:rsidRPr="00E20E0E">
              <w:rPr>
                <w:sz w:val="22"/>
                <w:szCs w:val="22"/>
              </w:rPr>
              <w:t>о</w:t>
            </w:r>
            <w:r w:rsidRPr="00E20E0E">
              <w:rPr>
                <w:sz w:val="22"/>
                <w:szCs w:val="22"/>
              </w:rPr>
              <w:t xml:space="preserve"> от силовых кабелей. Всю разводку сети и размещения розеток, серверного шкафа согласовать с </w:t>
            </w:r>
            <w:r w:rsidR="006E3DD4" w:rsidRPr="00E20E0E">
              <w:rPr>
                <w:sz w:val="22"/>
                <w:szCs w:val="22"/>
              </w:rPr>
              <w:t>З</w:t>
            </w:r>
            <w:r w:rsidRPr="00E20E0E">
              <w:rPr>
                <w:sz w:val="22"/>
                <w:szCs w:val="22"/>
              </w:rPr>
              <w:t>аказчиком.</w:t>
            </w:r>
          </w:p>
          <w:p w:rsidR="00707DE7" w:rsidRPr="00E20E0E" w:rsidRDefault="00707DE7" w:rsidP="008419FA">
            <w:pPr>
              <w:spacing w:line="233" w:lineRule="auto"/>
              <w:ind w:firstLine="382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Подводку телефонной связи к АЗС производить по нормам разводки локальной сети в соответствии с ТУ.</w:t>
            </w:r>
          </w:p>
          <w:p w:rsidR="00707DE7" w:rsidRPr="00E20E0E" w:rsidRDefault="00707DE7" w:rsidP="008419FA">
            <w:pPr>
              <w:spacing w:line="233" w:lineRule="auto"/>
              <w:ind w:firstLine="382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Предусмотреть в зоне размещения серверного шкафа прокладку кабеля на кровлю операторной для подключения каналообразующего оборудования </w:t>
            </w:r>
            <w:proofErr w:type="gramStart"/>
            <w:r w:rsidRPr="00E20E0E">
              <w:rPr>
                <w:sz w:val="22"/>
                <w:szCs w:val="22"/>
              </w:rPr>
              <w:t>от интернет</w:t>
            </w:r>
            <w:proofErr w:type="gramEnd"/>
            <w:r w:rsidRPr="00E20E0E">
              <w:rPr>
                <w:sz w:val="22"/>
                <w:szCs w:val="22"/>
              </w:rPr>
              <w:t xml:space="preserve"> провайдера.</w:t>
            </w:r>
          </w:p>
          <w:p w:rsidR="00707DE7" w:rsidRPr="00E20E0E" w:rsidRDefault="00707DE7" w:rsidP="00D53774">
            <w:pPr>
              <w:numPr>
                <w:ilvl w:val="1"/>
                <w:numId w:val="16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 Система бесперебойного </w:t>
            </w:r>
            <w:proofErr w:type="gramStart"/>
            <w:r w:rsidRPr="00E20E0E">
              <w:rPr>
                <w:sz w:val="22"/>
                <w:szCs w:val="22"/>
              </w:rPr>
              <w:t>питания .</w:t>
            </w:r>
            <w:proofErr w:type="gramEnd"/>
          </w:p>
          <w:p w:rsidR="00707DE7" w:rsidRPr="00E20E0E" w:rsidRDefault="00707DE7" w:rsidP="00D53774">
            <w:pPr>
              <w:spacing w:line="233" w:lineRule="auto"/>
              <w:ind w:left="382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Необходимо предусмотреть систему бесперебойного питания, а именно: </w:t>
            </w:r>
          </w:p>
          <w:p w:rsidR="00707DE7" w:rsidRPr="00E20E0E" w:rsidRDefault="00707DE7" w:rsidP="00D53774">
            <w:pPr>
              <w:spacing w:line="233" w:lineRule="auto"/>
              <w:ind w:left="382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Автоматический ввод резерва;</w:t>
            </w:r>
          </w:p>
          <w:p w:rsidR="00707DE7" w:rsidRPr="00E20E0E" w:rsidRDefault="00707DE7" w:rsidP="00490D5B">
            <w:pPr>
              <w:spacing w:line="233" w:lineRule="auto"/>
              <w:ind w:firstLine="382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Щит бесперебойного питания с возможностью переключения между источниками входящего питания для отдельных групп розеток и устройств;</w:t>
            </w:r>
          </w:p>
          <w:p w:rsidR="00707DE7" w:rsidRPr="00E20E0E" w:rsidRDefault="00707DE7" w:rsidP="00490D5B">
            <w:pPr>
              <w:spacing w:line="233" w:lineRule="auto"/>
              <w:ind w:firstLine="382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Подключение источников бесперебойного питания (ИПБ), которые будут размещаться в серверном шкафу, к щиту бесперебойного питания;</w:t>
            </w:r>
          </w:p>
          <w:p w:rsidR="00707DE7" w:rsidRPr="00E20E0E" w:rsidRDefault="00707DE7" w:rsidP="00490D5B">
            <w:pPr>
              <w:spacing w:line="233" w:lineRule="auto"/>
              <w:ind w:firstLine="382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Вывод в каждой зоне РКУ группы розеток, которые будут запитаны от ИПБ, а </w:t>
            </w:r>
            <w:proofErr w:type="gramStart"/>
            <w:r w:rsidRPr="00E20E0E">
              <w:rPr>
                <w:sz w:val="22"/>
                <w:szCs w:val="22"/>
              </w:rPr>
              <w:t>так же</w:t>
            </w:r>
            <w:proofErr w:type="gramEnd"/>
            <w:r w:rsidRPr="00E20E0E">
              <w:rPr>
                <w:sz w:val="22"/>
                <w:szCs w:val="22"/>
              </w:rPr>
              <w:t xml:space="preserve"> группы розеток от основного питания.</w:t>
            </w:r>
          </w:p>
          <w:p w:rsidR="00707DE7" w:rsidRPr="00E20E0E" w:rsidRDefault="00707DE7" w:rsidP="00490D5B">
            <w:pPr>
              <w:numPr>
                <w:ilvl w:val="1"/>
                <w:numId w:val="16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 Аудио-видео комплекс</w:t>
            </w:r>
          </w:p>
          <w:p w:rsidR="00707DE7" w:rsidRPr="00E20E0E" w:rsidRDefault="00707DE7" w:rsidP="00490D5B">
            <w:pPr>
              <w:spacing w:line="233" w:lineRule="auto"/>
              <w:ind w:firstLine="382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Необходимо предусмотреть размещение потолочных динамиков в зоне РКУ, торговом зале, зоне кафе и санузлах, а </w:t>
            </w:r>
            <w:proofErr w:type="gramStart"/>
            <w:r w:rsidRPr="00E20E0E">
              <w:rPr>
                <w:sz w:val="22"/>
                <w:szCs w:val="22"/>
              </w:rPr>
              <w:t>так же</w:t>
            </w:r>
            <w:proofErr w:type="gramEnd"/>
            <w:r w:rsidRPr="00E20E0E">
              <w:rPr>
                <w:sz w:val="22"/>
                <w:szCs w:val="22"/>
              </w:rPr>
              <w:t xml:space="preserve"> наружных рупоров на фасаде здания и под навесами островков ТРК и ГРК с выводом информационных кабелей от них в зону РКУ, где будет размещен источник звука;</w:t>
            </w:r>
          </w:p>
          <w:p w:rsidR="00707DE7" w:rsidRPr="00E20E0E" w:rsidRDefault="00707DE7" w:rsidP="00490D5B">
            <w:pPr>
              <w:spacing w:line="233" w:lineRule="auto"/>
              <w:ind w:firstLine="382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Предусмотреть в местах размещения ТВ и рекламних LED-панелей усиление стен, а </w:t>
            </w:r>
            <w:proofErr w:type="gramStart"/>
            <w:r w:rsidRPr="00E20E0E">
              <w:rPr>
                <w:sz w:val="22"/>
                <w:szCs w:val="22"/>
              </w:rPr>
              <w:t>так же</w:t>
            </w:r>
            <w:proofErr w:type="gramEnd"/>
            <w:r w:rsidRPr="00E20E0E">
              <w:rPr>
                <w:sz w:val="22"/>
                <w:szCs w:val="22"/>
              </w:rPr>
              <w:t xml:space="preserve"> установку блоков силовых и слаботочных розеток;</w:t>
            </w:r>
          </w:p>
          <w:p w:rsidR="00707DE7" w:rsidRPr="00E20E0E" w:rsidRDefault="00707DE7" w:rsidP="00490D5B">
            <w:pPr>
              <w:spacing w:line="233" w:lineRule="auto"/>
              <w:ind w:firstLine="382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В местах размещения ТВ предусмотреть прокладку коаксиального кабеля на кровлю здания операторной для подключения к спутниковой антенне;</w:t>
            </w:r>
          </w:p>
          <w:p w:rsidR="00707DE7" w:rsidRPr="00E20E0E" w:rsidRDefault="00707DE7" w:rsidP="00D53774">
            <w:pPr>
              <w:spacing w:line="233" w:lineRule="auto"/>
              <w:ind w:left="382"/>
              <w:jc w:val="both"/>
              <w:rPr>
                <w:sz w:val="22"/>
                <w:szCs w:val="22"/>
              </w:rPr>
            </w:pPr>
          </w:p>
          <w:p w:rsidR="007F33E0" w:rsidRPr="00E20E0E" w:rsidRDefault="007F33E0" w:rsidP="007F33E0">
            <w:pPr>
              <w:numPr>
                <w:ilvl w:val="0"/>
                <w:numId w:val="26"/>
              </w:numPr>
              <w:spacing w:line="232" w:lineRule="auto"/>
              <w:ind w:left="0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2. Слаботочные системы</w:t>
            </w:r>
          </w:p>
          <w:p w:rsidR="007F33E0" w:rsidRPr="00E20E0E" w:rsidRDefault="007F33E0" w:rsidP="007F33E0">
            <w:pPr>
              <w:spacing w:line="232" w:lineRule="auto"/>
              <w:ind w:firstLine="382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Проектом предусмотреть оборудование АЗС следующими слаботочными системами: системой </w:t>
            </w:r>
            <w:r w:rsidR="00C31B41" w:rsidRPr="00E20E0E">
              <w:rPr>
                <w:sz w:val="22"/>
                <w:szCs w:val="22"/>
              </w:rPr>
              <w:t>противо</w:t>
            </w:r>
            <w:r w:rsidRPr="00E20E0E">
              <w:rPr>
                <w:sz w:val="22"/>
                <w:szCs w:val="22"/>
              </w:rPr>
              <w:t xml:space="preserve">пожарной </w:t>
            </w:r>
            <w:r w:rsidR="00C31B41" w:rsidRPr="00E20E0E">
              <w:rPr>
                <w:sz w:val="22"/>
                <w:szCs w:val="22"/>
              </w:rPr>
              <w:t>защиты</w:t>
            </w:r>
            <w:r w:rsidRPr="00E20E0E">
              <w:rPr>
                <w:sz w:val="22"/>
                <w:szCs w:val="22"/>
              </w:rPr>
              <w:t xml:space="preserve">, оповещения о пожаре, раннего </w:t>
            </w:r>
            <w:r w:rsidR="0035612C" w:rsidRPr="00E20E0E">
              <w:rPr>
                <w:sz w:val="22"/>
                <w:szCs w:val="22"/>
              </w:rPr>
              <w:t>выявления</w:t>
            </w:r>
            <w:r w:rsidRPr="00E20E0E">
              <w:rPr>
                <w:sz w:val="22"/>
                <w:szCs w:val="22"/>
              </w:rPr>
              <w:t xml:space="preserve"> и оповещения о чрезвычайных ситуациях, инженерно-технической и специальной защиты (ИТ и СЗ), </w:t>
            </w:r>
            <w:proofErr w:type="gramStart"/>
            <w:r w:rsidRPr="00E20E0E">
              <w:rPr>
                <w:sz w:val="22"/>
                <w:szCs w:val="22"/>
              </w:rPr>
              <w:t>громкоговорящей  селекторной</w:t>
            </w:r>
            <w:proofErr w:type="gramEnd"/>
            <w:r w:rsidRPr="00E20E0E">
              <w:rPr>
                <w:sz w:val="22"/>
                <w:szCs w:val="22"/>
              </w:rPr>
              <w:t xml:space="preserve"> связи, системой переговоров кассир – ТРК</w:t>
            </w:r>
            <w:r w:rsidR="00C31B41" w:rsidRPr="00E20E0E">
              <w:rPr>
                <w:sz w:val="22"/>
                <w:szCs w:val="22"/>
              </w:rPr>
              <w:t xml:space="preserve">, </w:t>
            </w:r>
            <w:r w:rsidR="0035612C" w:rsidRPr="00E20E0E">
              <w:rPr>
                <w:sz w:val="22"/>
                <w:szCs w:val="22"/>
              </w:rPr>
              <w:t xml:space="preserve">точкой доступа </w:t>
            </w:r>
            <w:r w:rsidR="0035612C" w:rsidRPr="00E20E0E">
              <w:rPr>
                <w:sz w:val="22"/>
                <w:szCs w:val="22"/>
                <w:lang w:val="en-US"/>
              </w:rPr>
              <w:t>Wi</w:t>
            </w:r>
            <w:r w:rsidR="0035612C" w:rsidRPr="00E20E0E">
              <w:rPr>
                <w:sz w:val="22"/>
                <w:szCs w:val="22"/>
              </w:rPr>
              <w:t>-</w:t>
            </w:r>
            <w:r w:rsidR="0035612C" w:rsidRPr="00E20E0E">
              <w:rPr>
                <w:sz w:val="22"/>
                <w:szCs w:val="22"/>
                <w:lang w:val="en-US"/>
              </w:rPr>
              <w:t>Fi</w:t>
            </w:r>
            <w:r w:rsidRPr="00E20E0E">
              <w:rPr>
                <w:sz w:val="22"/>
                <w:szCs w:val="22"/>
              </w:rPr>
              <w:t>.</w:t>
            </w:r>
          </w:p>
          <w:p w:rsidR="007F33E0" w:rsidRPr="00E20E0E" w:rsidRDefault="007F33E0" w:rsidP="007F33E0">
            <w:pPr>
              <w:spacing w:line="232" w:lineRule="auto"/>
              <w:ind w:firstLine="382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 </w:t>
            </w:r>
          </w:p>
          <w:p w:rsidR="007F33E0" w:rsidRPr="00E20E0E" w:rsidRDefault="007F33E0" w:rsidP="007F33E0">
            <w:pPr>
              <w:spacing w:line="232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2.1. Система </w:t>
            </w:r>
            <w:r w:rsidR="003C246D" w:rsidRPr="00E20E0E">
              <w:rPr>
                <w:sz w:val="22"/>
                <w:szCs w:val="22"/>
              </w:rPr>
              <w:t>противопожарной защиты</w:t>
            </w:r>
          </w:p>
          <w:p w:rsidR="007F33E0" w:rsidRPr="00E20E0E" w:rsidRDefault="007F33E0" w:rsidP="007F33E0">
            <w:pPr>
              <w:spacing w:line="232" w:lineRule="auto"/>
              <w:ind w:firstLine="382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2.1.1.   Предусмотреть установку </w:t>
            </w:r>
            <w:r w:rsidR="009D06DE" w:rsidRPr="00E20E0E">
              <w:rPr>
                <w:sz w:val="22"/>
                <w:szCs w:val="22"/>
              </w:rPr>
              <w:t xml:space="preserve">противопожарной </w:t>
            </w:r>
            <w:proofErr w:type="gramStart"/>
            <w:r w:rsidR="009D06DE" w:rsidRPr="00E20E0E">
              <w:rPr>
                <w:sz w:val="22"/>
                <w:szCs w:val="22"/>
              </w:rPr>
              <w:t>защиты</w:t>
            </w:r>
            <w:r w:rsidRPr="00E20E0E">
              <w:rPr>
                <w:sz w:val="22"/>
                <w:szCs w:val="22"/>
              </w:rPr>
              <w:t>,  оповещения</w:t>
            </w:r>
            <w:proofErr w:type="gramEnd"/>
            <w:r w:rsidRPr="00E20E0E">
              <w:rPr>
                <w:sz w:val="22"/>
                <w:szCs w:val="22"/>
              </w:rPr>
              <w:t xml:space="preserve"> людей о пожаре,  в соответствии с действующими нормами Украины. Интегрировать автоматику открывания раздвижных дверей в систему пожарной сигнализации.</w:t>
            </w:r>
          </w:p>
          <w:p w:rsidR="007F33E0" w:rsidRPr="00E20E0E" w:rsidRDefault="007F33E0" w:rsidP="007F33E0">
            <w:pPr>
              <w:spacing w:line="232" w:lineRule="auto"/>
              <w:ind w:firstLine="382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2.1.2. Предусмотреть установку системы раннего выявления чрезвычайных ситуаций и оповещения людей в случае их возникновения, в соответствии с действующими нормами Украины.</w:t>
            </w:r>
          </w:p>
          <w:p w:rsidR="007F33E0" w:rsidRPr="00E20E0E" w:rsidRDefault="007F33E0" w:rsidP="007F33E0">
            <w:pPr>
              <w:spacing w:line="232" w:lineRule="auto"/>
              <w:ind w:firstLine="382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2.1.3. Систему громкоговорящей селекторной связи совместить с системами оповещения о пожаре и системой оповещения о возникновении чрезвычайных ситуаций согласно норм</w:t>
            </w:r>
            <w:r w:rsidR="00B56E49" w:rsidRPr="00E20E0E">
              <w:rPr>
                <w:sz w:val="22"/>
                <w:szCs w:val="22"/>
              </w:rPr>
              <w:t>ам</w:t>
            </w:r>
            <w:r w:rsidRPr="00E20E0E">
              <w:rPr>
                <w:sz w:val="22"/>
                <w:szCs w:val="22"/>
              </w:rPr>
              <w:t xml:space="preserve"> законодательства Украины.</w:t>
            </w:r>
          </w:p>
          <w:p w:rsidR="007F33E0" w:rsidRPr="00E20E0E" w:rsidRDefault="007F33E0" w:rsidP="007F33E0">
            <w:pPr>
              <w:spacing w:line="232" w:lineRule="auto"/>
              <w:ind w:firstLine="382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2.1.4. Систему связи касса-ТРК реализовать</w:t>
            </w:r>
            <w:r w:rsidR="00B56E49" w:rsidRPr="00E20E0E">
              <w:rPr>
                <w:sz w:val="22"/>
                <w:szCs w:val="22"/>
              </w:rPr>
              <w:t>,</w:t>
            </w:r>
            <w:r w:rsidRPr="00E20E0E">
              <w:rPr>
                <w:sz w:val="22"/>
                <w:szCs w:val="22"/>
              </w:rPr>
              <w:t xml:space="preserve"> используя бе</w:t>
            </w:r>
            <w:r w:rsidR="00B56E49" w:rsidRPr="00E20E0E">
              <w:rPr>
                <w:sz w:val="22"/>
                <w:szCs w:val="22"/>
              </w:rPr>
              <w:t>с</w:t>
            </w:r>
            <w:r w:rsidRPr="00E20E0E">
              <w:rPr>
                <w:sz w:val="22"/>
                <w:szCs w:val="22"/>
              </w:rPr>
              <w:t>проводные технологии, с учетом норм пожарной безопасности АЗС.</w:t>
            </w:r>
          </w:p>
          <w:p w:rsidR="007F33E0" w:rsidRPr="00E20E0E" w:rsidRDefault="007F33E0" w:rsidP="00E10B7C">
            <w:pPr>
              <w:spacing w:line="232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2.2.  Система ИТ и СЗ АЗС</w:t>
            </w:r>
          </w:p>
          <w:p w:rsidR="007F33E0" w:rsidRPr="00E20E0E" w:rsidRDefault="007F33E0" w:rsidP="007F33E0">
            <w:pPr>
              <w:spacing w:line="232" w:lineRule="auto"/>
              <w:ind w:firstLine="382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Проектом предусмотреть следующие системы инженерно- технических средств охраны и специальной защиты:</w:t>
            </w:r>
          </w:p>
          <w:p w:rsidR="007F33E0" w:rsidRPr="00E20E0E" w:rsidRDefault="007F33E0" w:rsidP="007F33E0">
            <w:pPr>
              <w:pStyle w:val="50"/>
              <w:shd w:val="clear" w:color="auto" w:fill="auto"/>
              <w:tabs>
                <w:tab w:val="left" w:pos="425"/>
              </w:tabs>
              <w:spacing w:after="0" w:line="240" w:lineRule="auto"/>
              <w:ind w:left="376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0E0E">
              <w:rPr>
                <w:rFonts w:ascii="Times New Roman" w:hAnsi="Times New Roman"/>
                <w:sz w:val="22"/>
                <w:szCs w:val="22"/>
              </w:rPr>
              <w:t>2.2.1. систему телевизионного наблюдения;</w:t>
            </w:r>
          </w:p>
          <w:p w:rsidR="007F33E0" w:rsidRPr="00E20E0E" w:rsidRDefault="007F33E0" w:rsidP="007F33E0">
            <w:pPr>
              <w:spacing w:line="232" w:lineRule="auto"/>
              <w:ind w:firstLine="382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Видеонаблюдение АЗС (кол-во, тип и расположение камер) определить и согласовать с Заказчиком при разработке раздела учитывать корпоративные требования, регламент установки цифровых систем видеонаблюдения, предлагаемые технические решения для проектирования систем видеонаблюдения на АЗС. Обеспечить удалённый (сетевой) доступ к видеосерверу менеджеру станции. Подключить видеосервер к корпоративной </w:t>
            </w:r>
            <w:r w:rsidRPr="00E20E0E">
              <w:rPr>
                <w:sz w:val="22"/>
                <w:szCs w:val="22"/>
              </w:rPr>
              <w:lastRenderedPageBreak/>
              <w:t xml:space="preserve">сети предприятия по постоянному выделенному каналу. Предусмотреть систему </w:t>
            </w:r>
            <w:proofErr w:type="spellStart"/>
            <w:r w:rsidRPr="00E20E0E">
              <w:rPr>
                <w:sz w:val="22"/>
                <w:szCs w:val="22"/>
              </w:rPr>
              <w:t>грозозащиты</w:t>
            </w:r>
            <w:proofErr w:type="spellEnd"/>
            <w:r w:rsidRPr="00E20E0E">
              <w:rPr>
                <w:sz w:val="22"/>
                <w:szCs w:val="22"/>
              </w:rPr>
              <w:t xml:space="preserve"> и резервного питания системы.</w:t>
            </w:r>
          </w:p>
          <w:p w:rsidR="007F33E0" w:rsidRPr="00E20E0E" w:rsidRDefault="007F33E0" w:rsidP="007F33E0">
            <w:pPr>
              <w:pStyle w:val="50"/>
              <w:shd w:val="clear" w:color="auto" w:fill="auto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F33E0" w:rsidRPr="00E20E0E" w:rsidRDefault="007F33E0" w:rsidP="007F33E0">
            <w:pPr>
              <w:pStyle w:val="50"/>
              <w:shd w:val="clear" w:color="auto" w:fill="auto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0E0E">
              <w:rPr>
                <w:rFonts w:ascii="Times New Roman" w:hAnsi="Times New Roman"/>
                <w:sz w:val="22"/>
                <w:szCs w:val="22"/>
              </w:rPr>
              <w:t>Места установки видеокамер должны контролировать:</w:t>
            </w:r>
          </w:p>
          <w:p w:rsidR="007F33E0" w:rsidRPr="00E20E0E" w:rsidRDefault="007F33E0" w:rsidP="007F33E0">
            <w:pPr>
              <w:spacing w:line="276" w:lineRule="auto"/>
              <w:ind w:firstLine="567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- въезд/выезд на АЗС для фиксации номеров автотранспорта, а при наличии системы регистрации номеров автотранспорта с возможностью их распознавания;</w:t>
            </w:r>
          </w:p>
          <w:p w:rsidR="007F33E0" w:rsidRPr="00E20E0E" w:rsidRDefault="007F33E0" w:rsidP="007F33E0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num" w:pos="700"/>
              </w:tabs>
              <w:spacing w:line="276" w:lineRule="auto"/>
              <w:ind w:left="0" w:right="-57" w:firstLine="567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все входы/выходы в здания и сооружения АЗС;</w:t>
            </w:r>
          </w:p>
          <w:p w:rsidR="007F33E0" w:rsidRPr="00E20E0E" w:rsidRDefault="007F33E0" w:rsidP="007F33E0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num" w:pos="700"/>
              </w:tabs>
              <w:spacing w:line="276" w:lineRule="auto"/>
              <w:ind w:left="0" w:right="-57" w:firstLine="567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территорию приемки топлива с возможностью идентификации людей и распознавания их действий;</w:t>
            </w:r>
          </w:p>
          <w:p w:rsidR="007F33E0" w:rsidRPr="00E20E0E" w:rsidRDefault="007F33E0" w:rsidP="007F33E0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num" w:pos="700"/>
              </w:tabs>
              <w:spacing w:line="276" w:lineRule="auto"/>
              <w:ind w:left="0" w:right="-57" w:firstLine="567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 территорию резервуарного парка;</w:t>
            </w:r>
          </w:p>
          <w:p w:rsidR="007F33E0" w:rsidRPr="00E20E0E" w:rsidRDefault="007F33E0" w:rsidP="007F33E0">
            <w:pPr>
              <w:pStyle w:val="50"/>
              <w:shd w:val="clear" w:color="auto" w:fill="auto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0E0E">
              <w:rPr>
                <w:rFonts w:ascii="Times New Roman" w:hAnsi="Times New Roman"/>
                <w:sz w:val="22"/>
                <w:szCs w:val="22"/>
              </w:rPr>
              <w:t>-  обстановку у топливно-раздаточных колонок;</w:t>
            </w:r>
          </w:p>
          <w:p w:rsidR="007F33E0" w:rsidRPr="00E20E0E" w:rsidRDefault="007F33E0" w:rsidP="007F33E0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num" w:pos="700"/>
              </w:tabs>
              <w:spacing w:line="276" w:lineRule="auto"/>
              <w:ind w:left="0" w:right="-57" w:firstLine="567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вход в помещение операторской АЗС;</w:t>
            </w:r>
          </w:p>
          <w:p w:rsidR="007F33E0" w:rsidRPr="00E20E0E" w:rsidRDefault="007F33E0" w:rsidP="007F33E0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num" w:pos="700"/>
              </w:tabs>
              <w:spacing w:line="276" w:lineRule="auto"/>
              <w:ind w:left="0" w:right="-57" w:firstLine="567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расчетно-кассовые узлы в торговых залах и у кассовых окон,</w:t>
            </w:r>
            <w:r w:rsidRPr="00E20E0E">
              <w:rPr>
                <w:strike/>
                <w:sz w:val="22"/>
                <w:szCs w:val="22"/>
              </w:rPr>
              <w:t xml:space="preserve"> </w:t>
            </w:r>
          </w:p>
          <w:p w:rsidR="007F33E0" w:rsidRPr="00E20E0E" w:rsidRDefault="007F33E0" w:rsidP="007F33E0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num" w:pos="700"/>
              </w:tabs>
              <w:spacing w:line="276" w:lineRule="auto"/>
              <w:ind w:left="0" w:right="-57" w:firstLine="567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торговый зал и проходы в служебные помещения;</w:t>
            </w:r>
          </w:p>
          <w:p w:rsidR="007F33E0" w:rsidRPr="00E20E0E" w:rsidRDefault="007F33E0" w:rsidP="007F33E0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num" w:pos="700"/>
              </w:tabs>
              <w:spacing w:line="276" w:lineRule="auto"/>
              <w:ind w:left="0" w:right="-57" w:firstLine="567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зону летнего кафе;</w:t>
            </w:r>
          </w:p>
          <w:p w:rsidR="007F33E0" w:rsidRPr="00E20E0E" w:rsidRDefault="007F33E0" w:rsidP="007F33E0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num" w:pos="700"/>
              </w:tabs>
              <w:spacing w:line="276" w:lineRule="auto"/>
              <w:ind w:left="0" w:right="-57" w:firstLine="567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стоянки автотранспорта;</w:t>
            </w:r>
          </w:p>
          <w:p w:rsidR="007F33E0" w:rsidRPr="00E20E0E" w:rsidRDefault="007F33E0" w:rsidP="007F33E0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num" w:pos="700"/>
              </w:tabs>
              <w:spacing w:line="276" w:lineRule="auto"/>
              <w:ind w:left="0" w:right="-57" w:firstLine="567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места проведения инкассации и хранения денежных средств;</w:t>
            </w:r>
          </w:p>
          <w:p w:rsidR="007F33E0" w:rsidRPr="00E20E0E" w:rsidRDefault="007F33E0" w:rsidP="007F33E0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num" w:pos="700"/>
              </w:tabs>
              <w:spacing w:line="276" w:lineRule="auto"/>
              <w:ind w:left="0" w:right="-57" w:firstLine="567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другие важные для производственного цикла зоны и объекты.</w:t>
            </w:r>
          </w:p>
          <w:p w:rsidR="007F33E0" w:rsidRPr="00E20E0E" w:rsidRDefault="007F33E0" w:rsidP="007F33E0">
            <w:pPr>
              <w:pStyle w:val="50"/>
              <w:shd w:val="clear" w:color="auto" w:fill="auto"/>
              <w:tabs>
                <w:tab w:val="left" w:pos="425"/>
              </w:tabs>
              <w:spacing w:after="0" w:line="240" w:lineRule="auto"/>
              <w:ind w:left="376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F33E0" w:rsidRPr="00E20E0E" w:rsidRDefault="007F33E0" w:rsidP="007F33E0">
            <w:pPr>
              <w:pStyle w:val="50"/>
              <w:shd w:val="clear" w:color="auto" w:fill="auto"/>
              <w:tabs>
                <w:tab w:val="left" w:pos="425"/>
              </w:tabs>
              <w:spacing w:after="0" w:line="240" w:lineRule="auto"/>
              <w:ind w:left="376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0E0E">
              <w:rPr>
                <w:rFonts w:ascii="Times New Roman" w:hAnsi="Times New Roman"/>
                <w:sz w:val="22"/>
                <w:szCs w:val="22"/>
              </w:rPr>
              <w:t>2.2.2. систему тревожной сигнализации;</w:t>
            </w:r>
          </w:p>
          <w:p w:rsidR="007F33E0" w:rsidRPr="00E20E0E" w:rsidRDefault="007F33E0" w:rsidP="007F33E0">
            <w:pPr>
              <w:spacing w:line="232" w:lineRule="auto"/>
              <w:ind w:firstLine="382"/>
              <w:jc w:val="both"/>
              <w:rPr>
                <w:i/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Предусмотреть установку кнопок тревожной сигнализации в операторской АЗС на рабочих местах операторов и интеграцию с системой телевизионного наблюдения АЗС.</w:t>
            </w:r>
          </w:p>
          <w:p w:rsidR="007F33E0" w:rsidRPr="00E20E0E" w:rsidRDefault="007F33E0" w:rsidP="007F33E0">
            <w:pPr>
              <w:pStyle w:val="50"/>
              <w:shd w:val="clear" w:color="auto" w:fill="auto"/>
              <w:tabs>
                <w:tab w:val="left" w:pos="425"/>
              </w:tabs>
              <w:spacing w:after="0" w:line="240" w:lineRule="auto"/>
              <w:ind w:left="376"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F33E0" w:rsidRPr="00E20E0E" w:rsidRDefault="007F33E0" w:rsidP="007F33E0">
            <w:pPr>
              <w:pStyle w:val="50"/>
              <w:shd w:val="clear" w:color="auto" w:fill="auto"/>
              <w:tabs>
                <w:tab w:val="left" w:pos="425"/>
              </w:tabs>
              <w:spacing w:after="0" w:line="240" w:lineRule="auto"/>
              <w:ind w:left="376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0E0E">
              <w:rPr>
                <w:rFonts w:ascii="Times New Roman" w:hAnsi="Times New Roman"/>
                <w:sz w:val="22"/>
                <w:szCs w:val="22"/>
              </w:rPr>
              <w:t>2.2.3. средства ограничения доступа;</w:t>
            </w:r>
          </w:p>
          <w:p w:rsidR="007F33E0" w:rsidRPr="00E20E0E" w:rsidRDefault="007F33E0" w:rsidP="007F33E0">
            <w:pPr>
              <w:pStyle w:val="11"/>
              <w:shd w:val="clear" w:color="auto" w:fill="auto"/>
              <w:spacing w:before="0" w:line="240" w:lineRule="auto"/>
              <w:ind w:firstLine="567"/>
              <w:rPr>
                <w:color w:val="auto"/>
                <w:sz w:val="22"/>
                <w:szCs w:val="22"/>
                <w:lang w:val="ru-RU"/>
              </w:rPr>
            </w:pPr>
            <w:r w:rsidRPr="00E20E0E">
              <w:rPr>
                <w:color w:val="auto"/>
                <w:sz w:val="22"/>
                <w:szCs w:val="22"/>
                <w:lang w:val="ru-RU"/>
              </w:rPr>
              <w:t>Система ограничения доступа должна обеспечивать:</w:t>
            </w:r>
          </w:p>
          <w:p w:rsidR="007F33E0" w:rsidRPr="00E20E0E" w:rsidRDefault="007F33E0" w:rsidP="007F37B4">
            <w:pPr>
              <w:pStyle w:val="11"/>
              <w:numPr>
                <w:ilvl w:val="0"/>
                <w:numId w:val="28"/>
              </w:numPr>
              <w:shd w:val="clear" w:color="auto" w:fill="auto"/>
              <w:tabs>
                <w:tab w:val="left" w:pos="376"/>
              </w:tabs>
              <w:spacing w:before="0" w:line="240" w:lineRule="auto"/>
              <w:ind w:left="400" w:firstLine="118"/>
              <w:rPr>
                <w:color w:val="auto"/>
                <w:sz w:val="22"/>
                <w:szCs w:val="22"/>
                <w:lang w:val="ru-RU"/>
              </w:rPr>
            </w:pPr>
            <w:r w:rsidRPr="00E20E0E">
              <w:rPr>
                <w:color w:val="auto"/>
                <w:sz w:val="22"/>
                <w:szCs w:val="22"/>
                <w:lang w:val="ru-RU"/>
              </w:rPr>
              <w:t>возможность прохода в служебные помещения объекта в соответствии с правами доступа;</w:t>
            </w:r>
          </w:p>
          <w:p w:rsidR="007F33E0" w:rsidRPr="00E20E0E" w:rsidRDefault="007F33E0" w:rsidP="007F37B4">
            <w:pPr>
              <w:pStyle w:val="11"/>
              <w:numPr>
                <w:ilvl w:val="0"/>
                <w:numId w:val="28"/>
              </w:numPr>
              <w:shd w:val="clear" w:color="auto" w:fill="auto"/>
              <w:tabs>
                <w:tab w:val="left" w:pos="380"/>
              </w:tabs>
              <w:spacing w:before="0" w:line="240" w:lineRule="auto"/>
              <w:ind w:left="20" w:firstLine="498"/>
              <w:rPr>
                <w:color w:val="auto"/>
                <w:sz w:val="22"/>
                <w:szCs w:val="22"/>
                <w:lang w:val="ru-RU"/>
              </w:rPr>
            </w:pPr>
            <w:r w:rsidRPr="00E20E0E">
              <w:rPr>
                <w:color w:val="auto"/>
                <w:sz w:val="22"/>
                <w:szCs w:val="22"/>
                <w:lang w:val="ru-RU"/>
              </w:rPr>
              <w:t>автоматическое блокирование дверей после прохода;</w:t>
            </w:r>
          </w:p>
          <w:p w:rsidR="007F33E0" w:rsidRPr="00E20E0E" w:rsidRDefault="007F33E0" w:rsidP="007F37B4">
            <w:pPr>
              <w:pStyle w:val="11"/>
              <w:numPr>
                <w:ilvl w:val="0"/>
                <w:numId w:val="28"/>
              </w:numPr>
              <w:shd w:val="clear" w:color="auto" w:fill="auto"/>
              <w:tabs>
                <w:tab w:val="left" w:pos="385"/>
              </w:tabs>
              <w:spacing w:before="0" w:line="240" w:lineRule="auto"/>
              <w:ind w:left="400" w:firstLine="118"/>
              <w:rPr>
                <w:color w:val="auto"/>
                <w:sz w:val="22"/>
                <w:szCs w:val="22"/>
                <w:lang w:val="ru-RU"/>
              </w:rPr>
            </w:pPr>
            <w:r w:rsidRPr="00E20E0E">
              <w:rPr>
                <w:color w:val="auto"/>
                <w:sz w:val="22"/>
                <w:szCs w:val="22"/>
                <w:lang w:val="ru-RU"/>
              </w:rPr>
              <w:t xml:space="preserve">возможность ручного блокирования </w:t>
            </w:r>
            <w:proofErr w:type="gramStart"/>
            <w:r w:rsidRPr="00E20E0E">
              <w:rPr>
                <w:color w:val="auto"/>
                <w:sz w:val="22"/>
                <w:szCs w:val="22"/>
                <w:lang w:val="ru-RU"/>
              </w:rPr>
              <w:t>дверей</w:t>
            </w:r>
            <w:proofErr w:type="gramEnd"/>
            <w:r w:rsidRPr="00E20E0E">
              <w:rPr>
                <w:color w:val="auto"/>
                <w:sz w:val="22"/>
                <w:szCs w:val="22"/>
                <w:lang w:val="ru-RU"/>
              </w:rPr>
              <w:t xml:space="preserve"> ведущих с улицы в торговый зал при чрезвычайных ситуациях;</w:t>
            </w:r>
          </w:p>
          <w:p w:rsidR="007F33E0" w:rsidRPr="00E20E0E" w:rsidRDefault="007F33E0" w:rsidP="007F37B4">
            <w:pPr>
              <w:pStyle w:val="11"/>
              <w:numPr>
                <w:ilvl w:val="0"/>
                <w:numId w:val="28"/>
              </w:numPr>
              <w:shd w:val="clear" w:color="auto" w:fill="auto"/>
              <w:tabs>
                <w:tab w:val="left" w:pos="390"/>
              </w:tabs>
              <w:spacing w:before="0" w:line="240" w:lineRule="auto"/>
              <w:ind w:left="400" w:firstLine="118"/>
              <w:rPr>
                <w:color w:val="auto"/>
                <w:sz w:val="22"/>
                <w:szCs w:val="22"/>
                <w:lang w:val="ru-RU"/>
              </w:rPr>
            </w:pPr>
            <w:r w:rsidRPr="00E20E0E">
              <w:rPr>
                <w:color w:val="auto"/>
                <w:sz w:val="22"/>
                <w:szCs w:val="22"/>
                <w:lang w:val="ru-RU"/>
              </w:rPr>
              <w:t>возможность ручного разблокирования дверей при чрезвычайных ситуациях;</w:t>
            </w:r>
          </w:p>
          <w:p w:rsidR="007F33E0" w:rsidRPr="00E20E0E" w:rsidRDefault="007F33E0" w:rsidP="007F37B4">
            <w:pPr>
              <w:pStyle w:val="11"/>
              <w:numPr>
                <w:ilvl w:val="0"/>
                <w:numId w:val="28"/>
              </w:numPr>
              <w:shd w:val="clear" w:color="auto" w:fill="auto"/>
              <w:tabs>
                <w:tab w:val="left" w:pos="390"/>
              </w:tabs>
              <w:spacing w:before="0" w:line="240" w:lineRule="auto"/>
              <w:ind w:left="400" w:firstLine="118"/>
              <w:rPr>
                <w:color w:val="auto"/>
                <w:sz w:val="22"/>
                <w:szCs w:val="22"/>
                <w:lang w:val="ru-RU"/>
              </w:rPr>
            </w:pPr>
            <w:r w:rsidRPr="00E20E0E">
              <w:rPr>
                <w:color w:val="auto"/>
                <w:sz w:val="22"/>
                <w:szCs w:val="22"/>
                <w:lang w:val="ru-RU"/>
              </w:rPr>
              <w:t>возможность контроля оператором АЗС состояния дверей "открыто/закрыто"</w:t>
            </w:r>
          </w:p>
          <w:p w:rsidR="007F33E0" w:rsidRPr="00E20E0E" w:rsidRDefault="007F33E0" w:rsidP="007F37B4">
            <w:pPr>
              <w:pStyle w:val="5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376" w:firstLine="142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0E0E">
              <w:rPr>
                <w:rFonts w:ascii="Times New Roman" w:hAnsi="Times New Roman"/>
                <w:sz w:val="22"/>
                <w:szCs w:val="22"/>
              </w:rPr>
              <w:t>интеграцию с системой пожарной сигнализации (автоматическое разблокирование дверей при пожарной тревоге).</w:t>
            </w:r>
          </w:p>
          <w:p w:rsidR="007F33E0" w:rsidRPr="00E20E0E" w:rsidRDefault="007F33E0" w:rsidP="007F33E0">
            <w:pPr>
              <w:pStyle w:val="a3"/>
              <w:spacing w:line="276" w:lineRule="auto"/>
              <w:ind w:firstLine="567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Оборудование блокирования дверей и управления точками доступа устанавливается на входах/выходах в:</w:t>
            </w:r>
          </w:p>
          <w:p w:rsidR="007F33E0" w:rsidRPr="00E20E0E" w:rsidRDefault="007F33E0" w:rsidP="007F33E0">
            <w:pPr>
              <w:pStyle w:val="a3"/>
              <w:numPr>
                <w:ilvl w:val="0"/>
                <w:numId w:val="28"/>
              </w:numPr>
              <w:spacing w:line="276" w:lineRule="auto"/>
              <w:ind w:firstLine="567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служебные помещения со стороны улицы и торгового зала;</w:t>
            </w:r>
          </w:p>
          <w:p w:rsidR="007F33E0" w:rsidRPr="00E20E0E" w:rsidRDefault="007F33E0" w:rsidP="007F33E0">
            <w:pPr>
              <w:pStyle w:val="a3"/>
              <w:numPr>
                <w:ilvl w:val="0"/>
                <w:numId w:val="28"/>
              </w:numPr>
              <w:spacing w:line="276" w:lineRule="auto"/>
              <w:ind w:firstLine="567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складские помещения;</w:t>
            </w:r>
          </w:p>
          <w:p w:rsidR="007F33E0" w:rsidRPr="00E20E0E" w:rsidRDefault="007F33E0" w:rsidP="007F33E0">
            <w:pPr>
              <w:pStyle w:val="a3"/>
              <w:numPr>
                <w:ilvl w:val="0"/>
                <w:numId w:val="28"/>
              </w:numPr>
              <w:spacing w:line="276" w:lineRule="auto"/>
              <w:ind w:firstLine="567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торговый зал с улицы;</w:t>
            </w:r>
          </w:p>
          <w:p w:rsidR="007F33E0" w:rsidRPr="00E20E0E" w:rsidRDefault="007F33E0" w:rsidP="007F33E0">
            <w:pPr>
              <w:pStyle w:val="a3"/>
              <w:numPr>
                <w:ilvl w:val="0"/>
                <w:numId w:val="28"/>
              </w:numPr>
              <w:spacing w:line="276" w:lineRule="auto"/>
              <w:ind w:firstLine="567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помещения, где производится инкассация и хранятся денежные средства;</w:t>
            </w:r>
          </w:p>
          <w:p w:rsidR="007F33E0" w:rsidRPr="00E20E0E" w:rsidRDefault="007F33E0" w:rsidP="007F33E0">
            <w:pPr>
              <w:pStyle w:val="50"/>
              <w:shd w:val="clear" w:color="auto" w:fill="auto"/>
              <w:tabs>
                <w:tab w:val="left" w:pos="1368"/>
              </w:tabs>
              <w:spacing w:after="0" w:line="240" w:lineRule="auto"/>
              <w:ind w:left="376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0E0E">
              <w:rPr>
                <w:rFonts w:ascii="Times New Roman" w:hAnsi="Times New Roman"/>
                <w:sz w:val="22"/>
                <w:szCs w:val="22"/>
              </w:rPr>
              <w:t xml:space="preserve">    - помещение, где расположено приемно-контрольное оборудование технических систем безопасности.</w:t>
            </w:r>
          </w:p>
          <w:p w:rsidR="007F33E0" w:rsidRPr="00E20E0E" w:rsidRDefault="007F33E0" w:rsidP="007F33E0">
            <w:pPr>
              <w:pStyle w:val="50"/>
              <w:shd w:val="clear" w:color="auto" w:fill="auto"/>
              <w:tabs>
                <w:tab w:val="left" w:pos="1368"/>
              </w:tabs>
              <w:spacing w:after="0" w:line="240" w:lineRule="auto"/>
              <w:ind w:left="9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0E0E">
              <w:rPr>
                <w:rFonts w:ascii="Times New Roman" w:hAnsi="Times New Roman"/>
                <w:sz w:val="22"/>
                <w:szCs w:val="22"/>
              </w:rPr>
              <w:t xml:space="preserve">       Стационарные кнопки экстренной блокировки/разблокировки дверей входа с улицы в торговый зал устанавливаются на рабочих местах операторов-кассиров, мобильные (радио канальные брелоки) выдаются работникам.</w:t>
            </w:r>
          </w:p>
          <w:p w:rsidR="007F33E0" w:rsidRPr="00E20E0E" w:rsidRDefault="007F33E0" w:rsidP="007F33E0">
            <w:pPr>
              <w:pStyle w:val="50"/>
              <w:shd w:val="clear" w:color="auto" w:fill="auto"/>
              <w:tabs>
                <w:tab w:val="left" w:pos="425"/>
              </w:tabs>
              <w:spacing w:after="0" w:line="240" w:lineRule="auto"/>
              <w:ind w:left="376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F33E0" w:rsidRPr="00E20E0E" w:rsidRDefault="007F33E0" w:rsidP="007F33E0">
            <w:pPr>
              <w:pStyle w:val="50"/>
              <w:shd w:val="clear" w:color="auto" w:fill="auto"/>
              <w:tabs>
                <w:tab w:val="left" w:pos="425"/>
              </w:tabs>
              <w:spacing w:after="0" w:line="240" w:lineRule="auto"/>
              <w:ind w:left="376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0E0E">
              <w:rPr>
                <w:rFonts w:ascii="Times New Roman" w:hAnsi="Times New Roman"/>
                <w:sz w:val="22"/>
                <w:szCs w:val="22"/>
              </w:rPr>
              <w:t>2.2.4. систему регистрации номеров автотранспорта;</w:t>
            </w:r>
          </w:p>
          <w:p w:rsidR="007F33E0" w:rsidRPr="00E20E0E" w:rsidRDefault="007F33E0" w:rsidP="007F33E0">
            <w:pPr>
              <w:pStyle w:val="50"/>
              <w:shd w:val="clear" w:color="auto" w:fill="auto"/>
              <w:tabs>
                <w:tab w:val="left" w:pos="425"/>
              </w:tabs>
              <w:spacing w:after="0" w:line="240" w:lineRule="auto"/>
              <w:ind w:left="376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F33E0" w:rsidRPr="00E20E0E" w:rsidRDefault="007F33E0" w:rsidP="007F33E0">
            <w:pPr>
              <w:pStyle w:val="50"/>
              <w:shd w:val="clear" w:color="auto" w:fill="auto"/>
              <w:tabs>
                <w:tab w:val="left" w:pos="425"/>
              </w:tabs>
              <w:spacing w:after="0" w:line="240" w:lineRule="auto"/>
              <w:ind w:left="376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0E0E">
              <w:rPr>
                <w:rFonts w:ascii="Times New Roman" w:hAnsi="Times New Roman"/>
                <w:sz w:val="22"/>
                <w:szCs w:val="22"/>
              </w:rPr>
              <w:t>2.2.5. систему контроля кассовых операций.</w:t>
            </w:r>
          </w:p>
          <w:p w:rsidR="007F33E0" w:rsidRPr="00E20E0E" w:rsidRDefault="007F33E0" w:rsidP="007F33E0">
            <w:pPr>
              <w:pStyle w:val="50"/>
              <w:tabs>
                <w:tab w:val="left" w:pos="425"/>
              </w:tabs>
              <w:spacing w:after="0" w:line="240" w:lineRule="auto"/>
              <w:ind w:left="376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20E0E">
              <w:rPr>
                <w:rFonts w:ascii="Times New Roman" w:hAnsi="Times New Roman"/>
                <w:bCs/>
                <w:sz w:val="22"/>
                <w:szCs w:val="22"/>
              </w:rPr>
              <w:t>Система контроля кассовых операций должна обеспечивать:</w:t>
            </w:r>
          </w:p>
          <w:p w:rsidR="007F33E0" w:rsidRPr="00E20E0E" w:rsidRDefault="007F33E0" w:rsidP="007F33E0">
            <w:pPr>
              <w:pStyle w:val="50"/>
              <w:numPr>
                <w:ilvl w:val="0"/>
                <w:numId w:val="28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20E0E">
              <w:rPr>
                <w:rFonts w:ascii="Times New Roman" w:hAnsi="Times New Roman"/>
                <w:bCs/>
                <w:sz w:val="22"/>
                <w:szCs w:val="22"/>
              </w:rPr>
              <w:t>- формирование и хранение баз данных кассовых операций;</w:t>
            </w:r>
          </w:p>
          <w:p w:rsidR="007F33E0" w:rsidRPr="00E20E0E" w:rsidRDefault="007F33E0" w:rsidP="007F33E0">
            <w:pPr>
              <w:pStyle w:val="50"/>
              <w:numPr>
                <w:ilvl w:val="0"/>
                <w:numId w:val="28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20E0E">
              <w:rPr>
                <w:rFonts w:ascii="Times New Roman" w:hAnsi="Times New Roman"/>
                <w:bCs/>
                <w:sz w:val="22"/>
                <w:szCs w:val="22"/>
              </w:rPr>
              <w:t>- формирование и хранение видео протокола кассовых операций;</w:t>
            </w:r>
          </w:p>
          <w:p w:rsidR="007F33E0" w:rsidRPr="00E20E0E" w:rsidRDefault="007F33E0" w:rsidP="007F33E0">
            <w:pPr>
              <w:pStyle w:val="50"/>
              <w:numPr>
                <w:ilvl w:val="0"/>
                <w:numId w:val="28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20E0E">
              <w:rPr>
                <w:rFonts w:ascii="Times New Roman" w:hAnsi="Times New Roman"/>
                <w:bCs/>
                <w:sz w:val="22"/>
                <w:szCs w:val="22"/>
              </w:rPr>
              <w:t>- синхронизация данных кассовых операций и видео протокола;</w:t>
            </w:r>
          </w:p>
          <w:p w:rsidR="007F33E0" w:rsidRPr="00E20E0E" w:rsidRDefault="007F33E0" w:rsidP="007F33E0">
            <w:pPr>
              <w:pStyle w:val="50"/>
              <w:numPr>
                <w:ilvl w:val="0"/>
                <w:numId w:val="28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20E0E">
              <w:rPr>
                <w:rFonts w:ascii="Times New Roman" w:hAnsi="Times New Roman"/>
                <w:bCs/>
                <w:sz w:val="22"/>
                <w:szCs w:val="22"/>
              </w:rPr>
              <w:t>- определение статуса тревожного события для ряда кассовых операций;</w:t>
            </w:r>
          </w:p>
          <w:p w:rsidR="007F33E0" w:rsidRPr="00E20E0E" w:rsidRDefault="007F33E0" w:rsidP="007F33E0">
            <w:pPr>
              <w:pStyle w:val="50"/>
              <w:numPr>
                <w:ilvl w:val="0"/>
                <w:numId w:val="28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20E0E">
              <w:rPr>
                <w:rFonts w:ascii="Times New Roman" w:hAnsi="Times New Roman"/>
                <w:bCs/>
                <w:sz w:val="22"/>
                <w:szCs w:val="22"/>
              </w:rPr>
              <w:t>- извещение о тревожном событии на кассовом узле с отображением на мониторе происходящих действий;</w:t>
            </w:r>
          </w:p>
          <w:p w:rsidR="007F33E0" w:rsidRPr="00E20E0E" w:rsidRDefault="007F33E0" w:rsidP="007F33E0">
            <w:pPr>
              <w:pStyle w:val="50"/>
              <w:numPr>
                <w:ilvl w:val="0"/>
                <w:numId w:val="28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20E0E">
              <w:rPr>
                <w:rFonts w:ascii="Times New Roman" w:hAnsi="Times New Roman"/>
                <w:bCs/>
                <w:sz w:val="22"/>
                <w:szCs w:val="22"/>
              </w:rPr>
              <w:t>- возможность выборочного просмотра действий и поведения кассира при осуществлении кассовых операций;</w:t>
            </w:r>
          </w:p>
          <w:p w:rsidR="007F33E0" w:rsidRPr="00E20E0E" w:rsidRDefault="007F33E0" w:rsidP="007F33E0">
            <w:pPr>
              <w:pStyle w:val="50"/>
              <w:numPr>
                <w:ilvl w:val="0"/>
                <w:numId w:val="28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20E0E">
              <w:rPr>
                <w:rFonts w:ascii="Times New Roman" w:hAnsi="Times New Roman"/>
                <w:bCs/>
                <w:sz w:val="22"/>
                <w:szCs w:val="22"/>
              </w:rPr>
              <w:t>- возможность выборки событий по заданным критериям: дата, номер кассы, критичность события, товарные характеристики, номер чека, фамилия кассира;</w:t>
            </w:r>
          </w:p>
          <w:p w:rsidR="007F33E0" w:rsidRPr="00E20E0E" w:rsidRDefault="007F33E0" w:rsidP="007F33E0">
            <w:pPr>
              <w:pStyle w:val="50"/>
              <w:numPr>
                <w:ilvl w:val="0"/>
                <w:numId w:val="28"/>
              </w:numPr>
              <w:tabs>
                <w:tab w:val="left" w:pos="425"/>
              </w:tabs>
              <w:spacing w:after="0" w:line="240" w:lineRule="auto"/>
              <w:rPr>
                <w:bCs/>
                <w:sz w:val="22"/>
                <w:szCs w:val="22"/>
              </w:rPr>
            </w:pPr>
            <w:r w:rsidRPr="00E20E0E">
              <w:rPr>
                <w:rFonts w:ascii="Times New Roman" w:hAnsi="Times New Roman"/>
                <w:bCs/>
                <w:sz w:val="22"/>
                <w:szCs w:val="22"/>
              </w:rPr>
              <w:t>- удаленный доступ к архиву данных системы</w:t>
            </w:r>
            <w:r w:rsidRPr="00E20E0E">
              <w:rPr>
                <w:bCs/>
                <w:sz w:val="22"/>
                <w:szCs w:val="22"/>
              </w:rPr>
              <w:t>.</w:t>
            </w:r>
          </w:p>
          <w:p w:rsidR="007F33E0" w:rsidRPr="00E20E0E" w:rsidRDefault="007F33E0" w:rsidP="007F33E0">
            <w:pPr>
              <w:pStyle w:val="50"/>
              <w:shd w:val="clear" w:color="auto" w:fill="auto"/>
              <w:tabs>
                <w:tab w:val="left" w:pos="425"/>
              </w:tabs>
              <w:spacing w:after="0" w:line="240" w:lineRule="auto"/>
              <w:ind w:left="376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F33E0" w:rsidRPr="00E20E0E" w:rsidRDefault="007F33E0" w:rsidP="007F33E0">
            <w:pPr>
              <w:spacing w:line="276" w:lineRule="auto"/>
              <w:ind w:firstLine="567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Основным оборудованием и элементами системы контроля кассовых операций являются:</w:t>
            </w:r>
          </w:p>
          <w:p w:rsidR="007F33E0" w:rsidRPr="00E20E0E" w:rsidRDefault="007F33E0" w:rsidP="007F33E0">
            <w:pPr>
              <w:numPr>
                <w:ilvl w:val="0"/>
                <w:numId w:val="28"/>
              </w:numPr>
              <w:spacing w:line="276" w:lineRule="auto"/>
              <w:ind w:firstLine="376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цветные видеокамеры;</w:t>
            </w:r>
          </w:p>
          <w:p w:rsidR="007F33E0" w:rsidRPr="00E20E0E" w:rsidRDefault="007F33E0" w:rsidP="007F33E0">
            <w:pPr>
              <w:numPr>
                <w:ilvl w:val="0"/>
                <w:numId w:val="28"/>
              </w:numPr>
              <w:spacing w:line="276" w:lineRule="auto"/>
              <w:ind w:firstLine="376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кассовые аппараты;</w:t>
            </w:r>
          </w:p>
          <w:p w:rsidR="007F33E0" w:rsidRPr="00E20E0E" w:rsidRDefault="007F33E0" w:rsidP="007F33E0">
            <w:pPr>
              <w:numPr>
                <w:ilvl w:val="0"/>
                <w:numId w:val="28"/>
              </w:numPr>
              <w:spacing w:line="276" w:lineRule="auto"/>
              <w:ind w:firstLine="376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приемно-контрольное оборудование с установленным специальным программным обеспечением;</w:t>
            </w:r>
          </w:p>
          <w:p w:rsidR="007F33E0" w:rsidRPr="00E20E0E" w:rsidRDefault="007F33E0" w:rsidP="007F33E0">
            <w:pPr>
              <w:numPr>
                <w:ilvl w:val="0"/>
                <w:numId w:val="28"/>
              </w:numPr>
              <w:spacing w:line="276" w:lineRule="auto"/>
              <w:ind w:firstLine="376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оборудование резервного электропитания.</w:t>
            </w:r>
          </w:p>
          <w:p w:rsidR="007F33E0" w:rsidRPr="00E20E0E" w:rsidRDefault="007F33E0" w:rsidP="007F33E0">
            <w:pPr>
              <w:spacing w:line="276" w:lineRule="auto"/>
              <w:ind w:firstLine="567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Функции приемно-контрольного оборудования системы контроля кассовых операций могут быть реализованы на приемно-контрольном оборудовании системы телевизионного наблюдения с соответствующим программным обеспечением.</w:t>
            </w:r>
          </w:p>
          <w:p w:rsidR="007F33E0" w:rsidRPr="00E20E0E" w:rsidRDefault="007F33E0" w:rsidP="007F33E0">
            <w:pPr>
              <w:pStyle w:val="50"/>
              <w:shd w:val="clear" w:color="auto" w:fill="auto"/>
              <w:tabs>
                <w:tab w:val="left" w:pos="425"/>
              </w:tabs>
              <w:spacing w:after="0" w:line="240" w:lineRule="auto"/>
              <w:ind w:left="376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F33E0" w:rsidRPr="00E20E0E" w:rsidRDefault="007F33E0" w:rsidP="007F33E0">
            <w:pPr>
              <w:pStyle w:val="50"/>
              <w:tabs>
                <w:tab w:val="left" w:pos="415"/>
              </w:tabs>
              <w:spacing w:after="0" w:line="240" w:lineRule="auto"/>
              <w:ind w:left="376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0E0E">
              <w:rPr>
                <w:rFonts w:ascii="Times New Roman" w:hAnsi="Times New Roman"/>
                <w:sz w:val="22"/>
                <w:szCs w:val="22"/>
              </w:rPr>
              <w:t>2.2.6. средства специальной защиты.</w:t>
            </w:r>
          </w:p>
          <w:p w:rsidR="007F33E0" w:rsidRPr="00E20E0E" w:rsidRDefault="007F33E0" w:rsidP="007F33E0">
            <w:pPr>
              <w:pStyle w:val="11"/>
              <w:spacing w:before="0" w:line="240" w:lineRule="auto"/>
              <w:ind w:firstLine="567"/>
              <w:rPr>
                <w:color w:val="auto"/>
                <w:sz w:val="22"/>
                <w:szCs w:val="22"/>
                <w:lang w:val="ru-RU"/>
              </w:rPr>
            </w:pPr>
            <w:r w:rsidRPr="00E20E0E">
              <w:rPr>
                <w:sz w:val="22"/>
                <w:szCs w:val="22"/>
              </w:rPr>
              <w:t xml:space="preserve"> </w:t>
            </w:r>
            <w:r w:rsidRPr="00E20E0E">
              <w:rPr>
                <w:sz w:val="22"/>
                <w:szCs w:val="22"/>
                <w:lang w:val="ru-RU"/>
              </w:rPr>
              <w:t>Предусмотреть о</w:t>
            </w:r>
            <w:r w:rsidRPr="00E20E0E">
              <w:rPr>
                <w:color w:val="auto"/>
                <w:sz w:val="22"/>
                <w:szCs w:val="22"/>
                <w:lang w:val="ru-RU"/>
              </w:rPr>
              <w:t xml:space="preserve">снащение рабочих мест кассира </w:t>
            </w:r>
            <w:proofErr w:type="spellStart"/>
            <w:r w:rsidRPr="00E20E0E">
              <w:rPr>
                <w:color w:val="auto"/>
                <w:sz w:val="22"/>
                <w:szCs w:val="22"/>
                <w:lang w:val="ru-RU"/>
              </w:rPr>
              <w:t>темпокассой</w:t>
            </w:r>
            <w:proofErr w:type="spellEnd"/>
            <w:r w:rsidRPr="00E20E0E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20E0E">
              <w:rPr>
                <w:color w:val="auto"/>
                <w:sz w:val="22"/>
                <w:szCs w:val="22"/>
                <w:lang w:val="ru-RU"/>
              </w:rPr>
              <w:t>с  анкерным</w:t>
            </w:r>
            <w:proofErr w:type="gramEnd"/>
            <w:r w:rsidRPr="00E20E0E">
              <w:rPr>
                <w:color w:val="auto"/>
                <w:sz w:val="22"/>
                <w:szCs w:val="22"/>
                <w:lang w:val="ru-RU"/>
              </w:rPr>
              <w:t xml:space="preserve"> креплением к полу, а также ее подключение к системе тревожной сигнализации АЗС.</w:t>
            </w:r>
          </w:p>
          <w:p w:rsidR="007F33E0" w:rsidRPr="00E20E0E" w:rsidRDefault="007F33E0" w:rsidP="007F33E0">
            <w:pPr>
              <w:pStyle w:val="11"/>
              <w:spacing w:before="0" w:line="240" w:lineRule="auto"/>
              <w:ind w:firstLine="567"/>
              <w:rPr>
                <w:color w:val="auto"/>
                <w:sz w:val="22"/>
                <w:szCs w:val="22"/>
                <w:lang w:val="ru-RU"/>
              </w:rPr>
            </w:pPr>
          </w:p>
          <w:p w:rsidR="007F33E0" w:rsidRPr="00E20E0E" w:rsidRDefault="007F33E0" w:rsidP="007F33E0">
            <w:pPr>
              <w:spacing w:line="232" w:lineRule="auto"/>
              <w:ind w:firstLine="36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2.3 Место установки автономной обзорной камеры на АЗС согласовать с заказчиком</w:t>
            </w:r>
            <w:r w:rsidR="00C13C24" w:rsidRPr="00E20E0E">
              <w:rPr>
                <w:sz w:val="22"/>
                <w:szCs w:val="22"/>
              </w:rPr>
              <w:t>.</w:t>
            </w:r>
          </w:p>
          <w:p w:rsidR="007F33E0" w:rsidRPr="00E20E0E" w:rsidRDefault="007F33E0" w:rsidP="007F33E0">
            <w:pPr>
              <w:pStyle w:val="a6"/>
              <w:rPr>
                <w:color w:val="auto"/>
                <w:sz w:val="22"/>
                <w:szCs w:val="22"/>
              </w:rPr>
            </w:pPr>
            <w:r w:rsidRPr="00E20E0E">
              <w:rPr>
                <w:color w:val="auto"/>
                <w:sz w:val="22"/>
                <w:szCs w:val="22"/>
              </w:rPr>
              <w:t>2.4. Все оборудование, предусматриваемое проектом, должно иметь действующие сертификаты соответствия в Украине.</w:t>
            </w:r>
          </w:p>
          <w:p w:rsidR="007F33E0" w:rsidRPr="00E20E0E" w:rsidRDefault="007F33E0" w:rsidP="007F33E0">
            <w:pPr>
              <w:pStyle w:val="a6"/>
              <w:rPr>
                <w:color w:val="auto"/>
                <w:sz w:val="22"/>
                <w:szCs w:val="22"/>
              </w:rPr>
            </w:pPr>
            <w:r w:rsidRPr="00E20E0E">
              <w:rPr>
                <w:color w:val="auto"/>
                <w:sz w:val="22"/>
                <w:szCs w:val="22"/>
              </w:rPr>
              <w:t>2.5. Проект с</w:t>
            </w:r>
            <w:r w:rsidRPr="00E20E0E">
              <w:rPr>
                <w:sz w:val="22"/>
                <w:szCs w:val="22"/>
              </w:rPr>
              <w:t>истемы обеспечения безопасности АЗС должен быть согласован со специалистами по корпоративной безопасности ПИИ «</w:t>
            </w:r>
            <w:r w:rsidR="00E10B7C" w:rsidRPr="00E20E0E">
              <w:rPr>
                <w:sz w:val="22"/>
                <w:szCs w:val="22"/>
              </w:rPr>
              <w:t>АМИК УКРАИНА</w:t>
            </w:r>
            <w:r w:rsidRPr="00E20E0E">
              <w:rPr>
                <w:sz w:val="22"/>
                <w:szCs w:val="22"/>
              </w:rPr>
              <w:t>».</w:t>
            </w:r>
          </w:p>
          <w:p w:rsidR="00707DE7" w:rsidRPr="00E20E0E" w:rsidRDefault="00707DE7" w:rsidP="006E539C">
            <w:pPr>
              <w:spacing w:line="233" w:lineRule="auto"/>
              <w:ind w:firstLine="365"/>
              <w:jc w:val="both"/>
              <w:rPr>
                <w:sz w:val="22"/>
                <w:szCs w:val="22"/>
              </w:rPr>
            </w:pPr>
          </w:p>
        </w:tc>
      </w:tr>
      <w:tr w:rsidR="00707DE7" w:rsidRPr="00E20E0E">
        <w:trPr>
          <w:trHeight w:val="344"/>
        </w:trPr>
        <w:tc>
          <w:tcPr>
            <w:tcW w:w="10728" w:type="dxa"/>
            <w:gridSpan w:val="3"/>
            <w:vAlign w:val="center"/>
          </w:tcPr>
          <w:p w:rsidR="00707DE7" w:rsidRPr="00E20E0E" w:rsidRDefault="00707DE7" w:rsidP="008419FA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</w:tr>
      <w:tr w:rsidR="00707DE7" w:rsidRPr="00E20E0E">
        <w:trPr>
          <w:trHeight w:val="344"/>
        </w:trPr>
        <w:tc>
          <w:tcPr>
            <w:tcW w:w="710" w:type="dxa"/>
          </w:tcPr>
          <w:p w:rsidR="00707DE7" w:rsidRPr="00E20E0E" w:rsidRDefault="00DF4785" w:rsidP="00DF4785">
            <w:pPr>
              <w:spacing w:line="233" w:lineRule="auto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2</w:t>
            </w:r>
            <w:r w:rsidR="00707DE7" w:rsidRPr="00E20E0E">
              <w:rPr>
                <w:sz w:val="22"/>
                <w:szCs w:val="22"/>
              </w:rPr>
              <w:t>.</w:t>
            </w:r>
            <w:r w:rsidRPr="00E20E0E">
              <w:rPr>
                <w:sz w:val="22"/>
                <w:szCs w:val="22"/>
              </w:rPr>
              <w:t>7</w:t>
            </w:r>
            <w:r w:rsidR="00707DE7" w:rsidRPr="00E20E0E">
              <w:rPr>
                <w:sz w:val="22"/>
                <w:szCs w:val="22"/>
              </w:rPr>
              <w:t>.</w:t>
            </w:r>
          </w:p>
        </w:tc>
        <w:tc>
          <w:tcPr>
            <w:tcW w:w="2458" w:type="dxa"/>
          </w:tcPr>
          <w:p w:rsidR="00707DE7" w:rsidRPr="00E20E0E" w:rsidRDefault="00707DE7" w:rsidP="008419FA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Указания по контролю и автоматизации управления технологическими процессами</w:t>
            </w:r>
          </w:p>
        </w:tc>
        <w:tc>
          <w:tcPr>
            <w:tcW w:w="7560" w:type="dxa"/>
          </w:tcPr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При максимальном уровне топлива предусмотреть закрытие соответствующего электромагнитного клапана на линии наполнения, световую и звуковую сигнализацию на рабочее место оператора на единую информационную панель и на площадке АЦ.</w:t>
            </w:r>
          </w:p>
          <w:p w:rsidR="00707DE7" w:rsidRPr="00E20E0E" w:rsidRDefault="00707DE7" w:rsidP="00206C6E">
            <w:pPr>
              <w:shd w:val="clear" w:color="auto" w:fill="FFFFFF"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При наличии подтоварной воды в резервуаре (более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E20E0E">
                <w:rPr>
                  <w:sz w:val="22"/>
                  <w:szCs w:val="22"/>
                </w:rPr>
                <w:t>25 мм</w:t>
              </w:r>
            </w:smartTag>
            <w:r w:rsidRPr="00E20E0E">
              <w:rPr>
                <w:sz w:val="22"/>
                <w:szCs w:val="22"/>
              </w:rPr>
              <w:t>) предусмотреть закрытие соответствующего электромагнитного клапана, остановку соответствующего насоса выдачи, световую и звуковую сигнализацию на рабочее место оператора на единую информационную панель и на площадке АЦ (при необходимости).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Систему контроля заземления АЦ бензовоза выполнить на базе устройства заземления АЦ </w:t>
            </w:r>
            <w:r w:rsidRPr="00E20E0E">
              <w:rPr>
                <w:bCs/>
                <w:sz w:val="22"/>
                <w:szCs w:val="22"/>
              </w:rPr>
              <w:t>УЗА-4А</w:t>
            </w:r>
            <w:r w:rsidRPr="00E20E0E">
              <w:rPr>
                <w:sz w:val="22"/>
                <w:szCs w:val="22"/>
              </w:rPr>
              <w:t xml:space="preserve">. Помимо функции заземления АЦ, система </w:t>
            </w:r>
            <w:r w:rsidRPr="00E20E0E">
              <w:rPr>
                <w:sz w:val="22"/>
                <w:szCs w:val="22"/>
              </w:rPr>
              <w:lastRenderedPageBreak/>
              <w:t>должна обеспечивать управление электромагнитными клапанами сливных трубопроводов. Без заземления АЦ бензовоза слив топлива невозможен.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Кнопки открытия/закрытия электромагнитных клапанов расположить в шкафу управления у узла слива.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В случае аварии предусмотреть закрытие электромагнитных клапанов в узле слива, отключение электропитания ТРК и насосов выдачи светлых нефтепродуктов.</w:t>
            </w:r>
          </w:p>
        </w:tc>
      </w:tr>
      <w:tr w:rsidR="00707DE7" w:rsidRPr="00E20E0E">
        <w:trPr>
          <w:trHeight w:val="344"/>
        </w:trPr>
        <w:tc>
          <w:tcPr>
            <w:tcW w:w="710" w:type="dxa"/>
          </w:tcPr>
          <w:p w:rsidR="00707DE7" w:rsidRPr="00E20E0E" w:rsidRDefault="00707DE7" w:rsidP="008419FA">
            <w:pPr>
              <w:spacing w:line="233" w:lineRule="auto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lastRenderedPageBreak/>
              <w:t>2</w:t>
            </w:r>
            <w:r w:rsidR="00DF4785" w:rsidRPr="00E20E0E">
              <w:rPr>
                <w:sz w:val="22"/>
                <w:szCs w:val="22"/>
              </w:rPr>
              <w:t>.8.</w:t>
            </w:r>
          </w:p>
        </w:tc>
        <w:tc>
          <w:tcPr>
            <w:tcW w:w="2458" w:type="dxa"/>
          </w:tcPr>
          <w:p w:rsidR="00707DE7" w:rsidRPr="00E20E0E" w:rsidRDefault="00707DE7" w:rsidP="008419FA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Требования к схеме планировочной организации земельного участка</w:t>
            </w:r>
          </w:p>
        </w:tc>
        <w:tc>
          <w:tcPr>
            <w:tcW w:w="7560" w:type="dxa"/>
          </w:tcPr>
          <w:p w:rsidR="00707DE7" w:rsidRPr="00E20E0E" w:rsidRDefault="00707DE7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Проектом предусмотреть размещение следующих зданий и сооружений:</w:t>
            </w:r>
          </w:p>
          <w:p w:rsidR="00707DE7" w:rsidRPr="00E20E0E" w:rsidRDefault="00707DE7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1. Зону ТРК отделить по периметру водосборными лотками. Размер зоны покрытия должен соответствовать размеру основного навеса над ТРК.</w:t>
            </w:r>
          </w:p>
          <w:p w:rsidR="00707DE7" w:rsidRPr="00E20E0E" w:rsidRDefault="00707DE7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2. Информационные табло. </w:t>
            </w:r>
          </w:p>
          <w:p w:rsidR="00707DE7" w:rsidRPr="00E20E0E" w:rsidRDefault="00C51DE8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3</w:t>
            </w:r>
            <w:r w:rsidR="00707DE7" w:rsidRPr="00E20E0E">
              <w:rPr>
                <w:sz w:val="22"/>
                <w:szCs w:val="22"/>
              </w:rPr>
              <w:t>. Конструкции для размещения рекламы</w:t>
            </w:r>
            <w:r w:rsidR="00E10B7C" w:rsidRPr="00E20E0E">
              <w:rPr>
                <w:sz w:val="22"/>
                <w:szCs w:val="22"/>
              </w:rPr>
              <w:t>.</w:t>
            </w:r>
          </w:p>
          <w:p w:rsidR="00707DE7" w:rsidRPr="00E20E0E" w:rsidRDefault="00C51DE8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4</w:t>
            </w:r>
            <w:r w:rsidR="00707DE7" w:rsidRPr="00E20E0E">
              <w:rPr>
                <w:sz w:val="22"/>
                <w:szCs w:val="22"/>
              </w:rPr>
              <w:t>. Опоры для установки видеокамер (при необходимости).</w:t>
            </w:r>
          </w:p>
          <w:p w:rsidR="00707DE7" w:rsidRPr="00E20E0E" w:rsidRDefault="00C51DE8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5</w:t>
            </w:r>
            <w:r w:rsidR="00707DE7" w:rsidRPr="00E20E0E">
              <w:rPr>
                <w:sz w:val="22"/>
                <w:szCs w:val="22"/>
              </w:rPr>
              <w:t xml:space="preserve">. Вертикальная планировка площадки должна обеспечивать максимальный отвод дождевых стоков в ливневую канализацию при минимальном количестве </w:t>
            </w:r>
            <w:proofErr w:type="spellStart"/>
            <w:r w:rsidR="00707DE7" w:rsidRPr="00E20E0E">
              <w:rPr>
                <w:sz w:val="22"/>
                <w:szCs w:val="22"/>
              </w:rPr>
              <w:t>дождеприемных</w:t>
            </w:r>
            <w:proofErr w:type="spellEnd"/>
            <w:r w:rsidR="00707DE7" w:rsidRPr="00E20E0E">
              <w:rPr>
                <w:sz w:val="22"/>
                <w:szCs w:val="22"/>
              </w:rPr>
              <w:t xml:space="preserve"> колодцев и лотков.</w:t>
            </w:r>
          </w:p>
        </w:tc>
      </w:tr>
      <w:tr w:rsidR="00707DE7" w:rsidRPr="00E20E0E">
        <w:trPr>
          <w:trHeight w:val="344"/>
        </w:trPr>
        <w:tc>
          <w:tcPr>
            <w:tcW w:w="710" w:type="dxa"/>
          </w:tcPr>
          <w:p w:rsidR="00707DE7" w:rsidRPr="00E20E0E" w:rsidRDefault="00DF4785" w:rsidP="00C13C24">
            <w:pPr>
              <w:spacing w:line="233" w:lineRule="auto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2.9.</w:t>
            </w:r>
          </w:p>
        </w:tc>
        <w:tc>
          <w:tcPr>
            <w:tcW w:w="2458" w:type="dxa"/>
          </w:tcPr>
          <w:p w:rsidR="00707DE7" w:rsidRPr="00E20E0E" w:rsidRDefault="00707DE7" w:rsidP="008419FA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Требования к объёмно-планировочным и конструктивным решениям</w:t>
            </w:r>
          </w:p>
        </w:tc>
        <w:tc>
          <w:tcPr>
            <w:tcW w:w="7560" w:type="dxa"/>
          </w:tcPr>
          <w:p w:rsidR="00707DE7" w:rsidRPr="00E20E0E" w:rsidRDefault="00707DE7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20E0E">
              <w:rPr>
                <w:b/>
                <w:bCs/>
                <w:i/>
                <w:iCs/>
                <w:sz w:val="22"/>
                <w:szCs w:val="22"/>
              </w:rPr>
              <w:t>Здание операторной.</w:t>
            </w:r>
            <w:r w:rsidR="00134D2C" w:rsidRPr="00E20E0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F24B54" w:rsidRPr="00E20E0E" w:rsidRDefault="00707DE7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Планировкой предусмотреть следующие помещения:</w:t>
            </w:r>
          </w:p>
          <w:p w:rsidR="00F24B54" w:rsidRPr="00E20E0E" w:rsidRDefault="00F24B54" w:rsidP="00F24B54">
            <w:pPr>
              <w:pStyle w:val="Style1"/>
              <w:widowControl/>
              <w:numPr>
                <w:ilvl w:val="0"/>
                <w:numId w:val="30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Комната хранения и подготовки товара (</w:t>
            </w:r>
            <w:proofErr w:type="spellStart"/>
            <w:r w:rsidRPr="00E20E0E">
              <w:rPr>
                <w:sz w:val="22"/>
                <w:szCs w:val="22"/>
              </w:rPr>
              <w:t>доготовочная</w:t>
            </w:r>
            <w:proofErr w:type="spellEnd"/>
            <w:r w:rsidRPr="00E20E0E">
              <w:rPr>
                <w:sz w:val="22"/>
                <w:szCs w:val="22"/>
              </w:rPr>
              <w:t>);</w:t>
            </w:r>
          </w:p>
          <w:p w:rsidR="00F24B54" w:rsidRPr="00E20E0E" w:rsidRDefault="00F24B54" w:rsidP="00F24B54">
            <w:pPr>
              <w:pStyle w:val="Style1"/>
              <w:widowControl/>
              <w:numPr>
                <w:ilvl w:val="0"/>
                <w:numId w:val="30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Техническое помещение;</w:t>
            </w:r>
          </w:p>
          <w:p w:rsidR="00F24B54" w:rsidRPr="00E20E0E" w:rsidRDefault="00996758" w:rsidP="00F24B54">
            <w:pPr>
              <w:pStyle w:val="Style1"/>
              <w:widowControl/>
              <w:numPr>
                <w:ilvl w:val="0"/>
                <w:numId w:val="30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Офис;</w:t>
            </w:r>
          </w:p>
          <w:p w:rsidR="00996758" w:rsidRPr="00E20E0E" w:rsidRDefault="00996758" w:rsidP="00F24B54">
            <w:pPr>
              <w:pStyle w:val="Style1"/>
              <w:widowControl/>
              <w:numPr>
                <w:ilvl w:val="0"/>
                <w:numId w:val="30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Комната для персонала;</w:t>
            </w:r>
          </w:p>
          <w:p w:rsidR="00996758" w:rsidRPr="00E20E0E" w:rsidRDefault="00996758" w:rsidP="00F24B54">
            <w:pPr>
              <w:pStyle w:val="Style1"/>
              <w:widowControl/>
              <w:numPr>
                <w:ilvl w:val="0"/>
                <w:numId w:val="30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Санузел для персонала;</w:t>
            </w:r>
          </w:p>
          <w:p w:rsidR="00996758" w:rsidRPr="00E20E0E" w:rsidRDefault="00996758" w:rsidP="00F24B54">
            <w:pPr>
              <w:pStyle w:val="Style1"/>
              <w:widowControl/>
              <w:numPr>
                <w:ilvl w:val="0"/>
                <w:numId w:val="30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Склад для масел;</w:t>
            </w:r>
          </w:p>
          <w:p w:rsidR="00996758" w:rsidRPr="00E20E0E" w:rsidRDefault="00996758" w:rsidP="00F24B54">
            <w:pPr>
              <w:pStyle w:val="Style1"/>
              <w:widowControl/>
              <w:numPr>
                <w:ilvl w:val="0"/>
                <w:numId w:val="30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Склад;</w:t>
            </w:r>
          </w:p>
          <w:p w:rsidR="00996758" w:rsidRPr="00E20E0E" w:rsidRDefault="00996758" w:rsidP="00F24B54">
            <w:pPr>
              <w:pStyle w:val="Style1"/>
              <w:widowControl/>
              <w:numPr>
                <w:ilvl w:val="0"/>
                <w:numId w:val="30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Встраиваемые холодильники с задней загрузкой;</w:t>
            </w:r>
          </w:p>
          <w:p w:rsidR="00996758" w:rsidRPr="00E20E0E" w:rsidRDefault="00996758" w:rsidP="00F24B54">
            <w:pPr>
              <w:pStyle w:val="Style1"/>
              <w:widowControl/>
              <w:numPr>
                <w:ilvl w:val="0"/>
                <w:numId w:val="30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Туалет для инвалидов;</w:t>
            </w:r>
          </w:p>
          <w:p w:rsidR="00996758" w:rsidRPr="00E20E0E" w:rsidRDefault="00996758" w:rsidP="00F24B54">
            <w:pPr>
              <w:pStyle w:val="Style1"/>
              <w:widowControl/>
              <w:numPr>
                <w:ilvl w:val="0"/>
                <w:numId w:val="30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Складское помещение;</w:t>
            </w:r>
          </w:p>
          <w:p w:rsidR="00996758" w:rsidRPr="00E20E0E" w:rsidRDefault="000121B9" w:rsidP="00F24B54">
            <w:pPr>
              <w:pStyle w:val="Style1"/>
              <w:widowControl/>
              <w:numPr>
                <w:ilvl w:val="0"/>
                <w:numId w:val="30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Женский туалет для посетителей;</w:t>
            </w:r>
          </w:p>
          <w:p w:rsidR="000121B9" w:rsidRPr="00E20E0E" w:rsidRDefault="000121B9" w:rsidP="00F24B54">
            <w:pPr>
              <w:pStyle w:val="Style1"/>
              <w:widowControl/>
              <w:numPr>
                <w:ilvl w:val="0"/>
                <w:numId w:val="30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Мужской туалет для посетителей;</w:t>
            </w:r>
          </w:p>
          <w:p w:rsidR="000121B9" w:rsidRPr="00E20E0E" w:rsidRDefault="000121B9" w:rsidP="00F24B54">
            <w:pPr>
              <w:pStyle w:val="Style1"/>
              <w:widowControl/>
              <w:numPr>
                <w:ilvl w:val="0"/>
                <w:numId w:val="30"/>
              </w:numPr>
              <w:spacing w:line="233" w:lineRule="auto"/>
              <w:jc w:val="both"/>
              <w:rPr>
                <w:sz w:val="22"/>
                <w:szCs w:val="22"/>
              </w:rPr>
            </w:pPr>
            <w:proofErr w:type="spellStart"/>
            <w:r w:rsidRPr="00E20E0E">
              <w:rPr>
                <w:sz w:val="22"/>
                <w:szCs w:val="22"/>
              </w:rPr>
              <w:t>Электрощитовая</w:t>
            </w:r>
            <w:proofErr w:type="spellEnd"/>
            <w:r w:rsidRPr="00E20E0E">
              <w:rPr>
                <w:sz w:val="22"/>
                <w:szCs w:val="22"/>
              </w:rPr>
              <w:t>;</w:t>
            </w:r>
          </w:p>
          <w:p w:rsidR="000121B9" w:rsidRPr="00E20E0E" w:rsidRDefault="000121B9" w:rsidP="00F24B54">
            <w:pPr>
              <w:pStyle w:val="Style1"/>
              <w:widowControl/>
              <w:numPr>
                <w:ilvl w:val="0"/>
                <w:numId w:val="30"/>
              </w:num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Помещение для размещения оборудования СКС.</w:t>
            </w:r>
          </w:p>
          <w:p w:rsidR="000121B9" w:rsidRPr="00E20E0E" w:rsidRDefault="000121B9" w:rsidP="000121B9">
            <w:pPr>
              <w:pStyle w:val="Style1"/>
              <w:widowControl/>
              <w:numPr>
                <w:ilvl w:val="0"/>
                <w:numId w:val="30"/>
              </w:numPr>
              <w:spacing w:after="240" w:line="233" w:lineRule="auto"/>
              <w:ind w:left="799" w:hanging="357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Торговый зал с зоной кафе.</w:t>
            </w:r>
          </w:p>
          <w:p w:rsidR="000121B9" w:rsidRPr="00E20E0E" w:rsidRDefault="000121B9" w:rsidP="00397643">
            <w:pPr>
              <w:pStyle w:val="Style1"/>
              <w:widowControl/>
              <w:spacing w:after="120" w:line="233" w:lineRule="auto"/>
              <w:ind w:firstLine="516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Складские помещения и помещение </w:t>
            </w:r>
            <w:proofErr w:type="spellStart"/>
            <w:r w:rsidRPr="00E20E0E">
              <w:rPr>
                <w:sz w:val="22"/>
                <w:szCs w:val="22"/>
              </w:rPr>
              <w:t>электрощитовой</w:t>
            </w:r>
            <w:proofErr w:type="spellEnd"/>
            <w:r w:rsidRPr="00E20E0E">
              <w:rPr>
                <w:sz w:val="22"/>
                <w:szCs w:val="22"/>
              </w:rPr>
              <w:t xml:space="preserve"> должны быть ограждены противопожарными перегородками</w:t>
            </w:r>
            <w:r w:rsidRPr="00E20E0E">
              <w:rPr>
                <w:sz w:val="22"/>
                <w:szCs w:val="22"/>
                <w:lang w:val="uk-UA"/>
              </w:rPr>
              <w:t xml:space="preserve"> </w:t>
            </w:r>
            <w:r w:rsidRPr="00E20E0E">
              <w:rPr>
                <w:sz w:val="22"/>
                <w:szCs w:val="22"/>
              </w:rPr>
              <w:t>(Е</w:t>
            </w:r>
            <w:r w:rsidRPr="00E20E0E">
              <w:rPr>
                <w:sz w:val="22"/>
                <w:szCs w:val="22"/>
                <w:lang w:val="en-US"/>
              </w:rPr>
              <w:t>I</w:t>
            </w:r>
            <w:r w:rsidRPr="00E20E0E">
              <w:rPr>
                <w:sz w:val="22"/>
                <w:szCs w:val="22"/>
              </w:rPr>
              <w:t xml:space="preserve">-45) </w:t>
            </w:r>
            <w:proofErr w:type="gramStart"/>
            <w:r w:rsidRPr="00E20E0E">
              <w:rPr>
                <w:sz w:val="22"/>
                <w:szCs w:val="22"/>
              </w:rPr>
              <w:t>и  противопожарными</w:t>
            </w:r>
            <w:proofErr w:type="gramEnd"/>
            <w:r w:rsidRPr="00E20E0E">
              <w:rPr>
                <w:sz w:val="22"/>
                <w:szCs w:val="22"/>
              </w:rPr>
              <w:t xml:space="preserve"> дверями (Е</w:t>
            </w:r>
            <w:r w:rsidRPr="00E20E0E">
              <w:rPr>
                <w:sz w:val="22"/>
                <w:szCs w:val="22"/>
                <w:lang w:val="en-US"/>
              </w:rPr>
              <w:t>I</w:t>
            </w:r>
            <w:r w:rsidRPr="00E20E0E">
              <w:rPr>
                <w:sz w:val="22"/>
                <w:szCs w:val="22"/>
              </w:rPr>
              <w:t>-30);</w:t>
            </w:r>
          </w:p>
          <w:p w:rsidR="000121B9" w:rsidRPr="00E20E0E" w:rsidRDefault="000121B9" w:rsidP="000121B9">
            <w:pPr>
              <w:pStyle w:val="Style1"/>
              <w:widowControl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Окна и витражи – </w:t>
            </w:r>
            <w:proofErr w:type="gramStart"/>
            <w:r w:rsidRPr="00E20E0E">
              <w:rPr>
                <w:sz w:val="22"/>
                <w:szCs w:val="22"/>
              </w:rPr>
              <w:t>двухкамерные  прозрачные</w:t>
            </w:r>
            <w:proofErr w:type="gramEnd"/>
            <w:r w:rsidRPr="00E20E0E">
              <w:rPr>
                <w:sz w:val="22"/>
                <w:szCs w:val="22"/>
              </w:rPr>
              <w:t xml:space="preserve"> стеклопакеты.</w:t>
            </w:r>
          </w:p>
          <w:p w:rsidR="000121B9" w:rsidRPr="00E20E0E" w:rsidRDefault="000121B9" w:rsidP="000121B9">
            <w:pPr>
              <w:pStyle w:val="Style1"/>
              <w:widowControl/>
              <w:spacing w:line="233" w:lineRule="auto"/>
              <w:ind w:firstLine="376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  На входе для клиентов предусмотреть раздвижную автоматическую дверь. Предусмотреть пульт дистанционного управления</w:t>
            </w:r>
            <w:r w:rsidRPr="00E20E0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0E0E">
              <w:rPr>
                <w:sz w:val="22"/>
                <w:szCs w:val="22"/>
                <w:lang w:val="uk-UA"/>
              </w:rPr>
              <w:t>раздвижными</w:t>
            </w:r>
            <w:proofErr w:type="spellEnd"/>
            <w:r w:rsidRPr="00E20E0E">
              <w:rPr>
                <w:sz w:val="22"/>
                <w:szCs w:val="22"/>
              </w:rPr>
              <w:t xml:space="preserve"> дверьми с рабочего места оператора с обязательной возможностью блокировки дверей.</w:t>
            </w:r>
          </w:p>
          <w:p w:rsidR="000121B9" w:rsidRPr="00E20E0E" w:rsidRDefault="000121B9" w:rsidP="000121B9">
            <w:pPr>
              <w:pStyle w:val="Style1"/>
              <w:widowControl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На </w:t>
            </w:r>
            <w:proofErr w:type="spellStart"/>
            <w:r w:rsidRPr="00E20E0E">
              <w:rPr>
                <w:sz w:val="22"/>
                <w:szCs w:val="22"/>
              </w:rPr>
              <w:t>отмостке</w:t>
            </w:r>
            <w:proofErr w:type="spellEnd"/>
            <w:r w:rsidRPr="00E20E0E">
              <w:rPr>
                <w:sz w:val="22"/>
                <w:szCs w:val="22"/>
              </w:rPr>
              <w:t xml:space="preserve"> перед входом предусмотреть грязезащитную решетку.</w:t>
            </w:r>
          </w:p>
          <w:p w:rsidR="00707DE7" w:rsidRPr="00E20E0E" w:rsidRDefault="00707DE7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i/>
                <w:iCs/>
                <w:sz w:val="22"/>
                <w:szCs w:val="22"/>
              </w:rPr>
              <w:t>Водосток</w:t>
            </w:r>
            <w:r w:rsidRPr="00E20E0E">
              <w:rPr>
                <w:sz w:val="22"/>
                <w:szCs w:val="22"/>
              </w:rPr>
              <w:t xml:space="preserve"> – наружный, с </w:t>
            </w:r>
            <w:proofErr w:type="gramStart"/>
            <w:r w:rsidRPr="00E20E0E">
              <w:rPr>
                <w:sz w:val="22"/>
                <w:szCs w:val="22"/>
              </w:rPr>
              <w:t>обогревом  на</w:t>
            </w:r>
            <w:proofErr w:type="gramEnd"/>
            <w:r w:rsidRPr="00E20E0E">
              <w:rPr>
                <w:sz w:val="22"/>
                <w:szCs w:val="22"/>
              </w:rPr>
              <w:t xml:space="preserve"> всю высоту с выводом обогрева до первого </w:t>
            </w:r>
            <w:proofErr w:type="spellStart"/>
            <w:r w:rsidRPr="00E20E0E">
              <w:rPr>
                <w:sz w:val="22"/>
                <w:szCs w:val="22"/>
              </w:rPr>
              <w:t>дождеприемного</w:t>
            </w:r>
            <w:proofErr w:type="spellEnd"/>
            <w:r w:rsidRPr="00E20E0E">
              <w:rPr>
                <w:sz w:val="22"/>
                <w:szCs w:val="22"/>
              </w:rPr>
              <w:t xml:space="preserve"> колодца ливневой канализации, выполнить под облицовочной панелью на заднем фасаде. Обогрев горизонтального </w:t>
            </w:r>
            <w:proofErr w:type="spellStart"/>
            <w:r w:rsidRPr="00E20E0E">
              <w:rPr>
                <w:sz w:val="22"/>
                <w:szCs w:val="22"/>
              </w:rPr>
              <w:t>ливнеприемного</w:t>
            </w:r>
            <w:proofErr w:type="spellEnd"/>
            <w:r w:rsidRPr="00E20E0E">
              <w:rPr>
                <w:sz w:val="22"/>
                <w:szCs w:val="22"/>
              </w:rPr>
              <w:t xml:space="preserve"> лотка.</w:t>
            </w:r>
          </w:p>
          <w:p w:rsidR="00707DE7" w:rsidRPr="00E20E0E" w:rsidRDefault="00707DE7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</w:p>
          <w:p w:rsidR="00707DE7" w:rsidRPr="00E20E0E" w:rsidRDefault="00707DE7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20E0E">
              <w:rPr>
                <w:b/>
                <w:bCs/>
                <w:i/>
                <w:iCs/>
                <w:sz w:val="22"/>
                <w:szCs w:val="22"/>
              </w:rPr>
              <w:t>Навесная группа над ТРК.</w:t>
            </w:r>
          </w:p>
          <w:p w:rsidR="00707DE7" w:rsidRPr="00E20E0E" w:rsidRDefault="00707DE7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Потолок навеса – подшивной. В конструкции подшивных потолков выполнить устройство светодиодных светильников.</w:t>
            </w:r>
          </w:p>
          <w:p w:rsidR="00707DE7" w:rsidRPr="00E20E0E" w:rsidRDefault="00707DE7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i/>
                <w:sz w:val="22"/>
                <w:szCs w:val="22"/>
              </w:rPr>
            </w:pPr>
            <w:r w:rsidRPr="00E20E0E">
              <w:rPr>
                <w:sz w:val="23"/>
                <w:szCs w:val="23"/>
              </w:rPr>
              <w:t>Управление освещением предусмотреть с рабочего места оператора. Предусмотреть возможность регулирования освещения по схеме 50% + 50%. Каждую раздельную группу уличного и внутреннего освещения равномерно распределить по токовым нагрузкам фаз, с возможностью управления им вблизи рабочего места оператора с возможностью управления им и персоналом с первой группой допуска по электробезопасности.</w:t>
            </w:r>
          </w:p>
          <w:p w:rsidR="00707DE7" w:rsidRPr="00E20E0E" w:rsidRDefault="00707DE7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lastRenderedPageBreak/>
              <w:t xml:space="preserve">Водосточные стояки предусмотреть внутри обшивки колонн, выполнить с </w:t>
            </w:r>
            <w:proofErr w:type="gramStart"/>
            <w:r w:rsidRPr="00E20E0E">
              <w:rPr>
                <w:sz w:val="22"/>
                <w:szCs w:val="22"/>
              </w:rPr>
              <w:t>обогревом  на</w:t>
            </w:r>
            <w:proofErr w:type="gramEnd"/>
            <w:r w:rsidRPr="00E20E0E">
              <w:rPr>
                <w:sz w:val="22"/>
                <w:szCs w:val="22"/>
              </w:rPr>
              <w:t xml:space="preserve"> всю высоту, с выводом обогрева до первого </w:t>
            </w:r>
            <w:proofErr w:type="spellStart"/>
            <w:r w:rsidRPr="00E20E0E">
              <w:rPr>
                <w:sz w:val="22"/>
                <w:szCs w:val="22"/>
              </w:rPr>
              <w:t>дождеприемного</w:t>
            </w:r>
            <w:proofErr w:type="spellEnd"/>
            <w:r w:rsidRPr="00E20E0E">
              <w:rPr>
                <w:sz w:val="22"/>
                <w:szCs w:val="22"/>
              </w:rPr>
              <w:t xml:space="preserve"> колодца ливневой канализации.</w:t>
            </w:r>
          </w:p>
          <w:p w:rsidR="00707DE7" w:rsidRPr="00E20E0E" w:rsidRDefault="00707DE7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b/>
                <w:bCs/>
                <w:i/>
                <w:iCs/>
                <w:sz w:val="22"/>
                <w:szCs w:val="22"/>
              </w:rPr>
              <w:t>Малые архитектурные формы.</w:t>
            </w:r>
          </w:p>
          <w:p w:rsidR="00707DE7" w:rsidRPr="00E20E0E" w:rsidRDefault="00707DE7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Разработать фундаменты и обеспечить электроснабжение рекламных конструкций.</w:t>
            </w:r>
          </w:p>
          <w:p w:rsidR="00707DE7" w:rsidRPr="00E20E0E" w:rsidRDefault="00707DE7" w:rsidP="00C510EF">
            <w:pPr>
              <w:pStyle w:val="Style1"/>
              <w:widowControl/>
              <w:shd w:val="clear" w:color="auto" w:fill="FFFFFF"/>
              <w:spacing w:line="233" w:lineRule="auto"/>
              <w:ind w:firstLine="445"/>
              <w:jc w:val="both"/>
              <w:rPr>
                <w:sz w:val="22"/>
                <w:szCs w:val="22"/>
                <w:lang w:val="uk-UA"/>
              </w:rPr>
            </w:pPr>
            <w:r w:rsidRPr="00E20E0E">
              <w:rPr>
                <w:sz w:val="22"/>
                <w:szCs w:val="22"/>
              </w:rPr>
              <w:t xml:space="preserve">Размещение обозначения топлива на стеле (сверху вниз): А-95 </w:t>
            </w:r>
            <w:proofErr w:type="spellStart"/>
            <w:r w:rsidRPr="00E20E0E">
              <w:rPr>
                <w:sz w:val="22"/>
                <w:szCs w:val="22"/>
              </w:rPr>
              <w:t>Екто</w:t>
            </w:r>
            <w:proofErr w:type="spellEnd"/>
            <w:r w:rsidRPr="00E20E0E">
              <w:rPr>
                <w:sz w:val="22"/>
                <w:szCs w:val="22"/>
              </w:rPr>
              <w:t xml:space="preserve">, А-95 </w:t>
            </w:r>
            <w:r w:rsidRPr="00E20E0E">
              <w:rPr>
                <w:sz w:val="22"/>
                <w:szCs w:val="22"/>
                <w:lang w:val="uk-UA"/>
              </w:rPr>
              <w:t>Є</w:t>
            </w:r>
            <w:proofErr w:type="spellStart"/>
            <w:r w:rsidRPr="00E20E0E">
              <w:rPr>
                <w:sz w:val="22"/>
                <w:szCs w:val="22"/>
              </w:rPr>
              <w:t>вро</w:t>
            </w:r>
            <w:proofErr w:type="spellEnd"/>
            <w:r w:rsidRPr="00E20E0E">
              <w:rPr>
                <w:sz w:val="22"/>
                <w:szCs w:val="22"/>
              </w:rPr>
              <w:t>, А-92, Д</w:t>
            </w:r>
            <w:r w:rsidRPr="00E20E0E">
              <w:rPr>
                <w:sz w:val="22"/>
                <w:szCs w:val="22"/>
                <w:lang w:val="uk-UA"/>
              </w:rPr>
              <w:t>П</w:t>
            </w:r>
            <w:r w:rsidRPr="00E20E0E">
              <w:rPr>
                <w:sz w:val="22"/>
                <w:szCs w:val="22"/>
              </w:rPr>
              <w:t xml:space="preserve"> </w:t>
            </w:r>
            <w:r w:rsidRPr="00E20E0E">
              <w:rPr>
                <w:sz w:val="22"/>
                <w:szCs w:val="22"/>
                <w:lang w:val="uk-UA"/>
              </w:rPr>
              <w:t>Е</w:t>
            </w:r>
            <w:r w:rsidRPr="00E20E0E">
              <w:rPr>
                <w:sz w:val="22"/>
                <w:szCs w:val="22"/>
              </w:rPr>
              <w:t>кто, Д</w:t>
            </w:r>
            <w:r w:rsidRPr="00E20E0E">
              <w:rPr>
                <w:sz w:val="22"/>
                <w:szCs w:val="22"/>
                <w:lang w:val="uk-UA"/>
              </w:rPr>
              <w:t>П</w:t>
            </w:r>
            <w:r w:rsidRPr="00E20E0E">
              <w:rPr>
                <w:sz w:val="22"/>
                <w:szCs w:val="22"/>
              </w:rPr>
              <w:t xml:space="preserve"> </w:t>
            </w:r>
            <w:r w:rsidRPr="00E20E0E">
              <w:rPr>
                <w:sz w:val="22"/>
                <w:szCs w:val="22"/>
                <w:lang w:val="uk-UA"/>
              </w:rPr>
              <w:t>Є</w:t>
            </w:r>
            <w:proofErr w:type="spellStart"/>
            <w:r w:rsidRPr="00E20E0E">
              <w:rPr>
                <w:sz w:val="22"/>
                <w:szCs w:val="22"/>
              </w:rPr>
              <w:t>вро</w:t>
            </w:r>
            <w:proofErr w:type="spellEnd"/>
            <w:r w:rsidR="00E10B7C" w:rsidRPr="00E20E0E">
              <w:rPr>
                <w:sz w:val="22"/>
                <w:szCs w:val="22"/>
              </w:rPr>
              <w:t>, СУГ</w:t>
            </w:r>
            <w:r w:rsidRPr="00E20E0E">
              <w:rPr>
                <w:sz w:val="22"/>
                <w:szCs w:val="22"/>
                <w:lang w:val="uk-UA"/>
              </w:rPr>
              <w:t>.</w:t>
            </w:r>
          </w:p>
          <w:p w:rsidR="00707DE7" w:rsidRPr="00E20E0E" w:rsidRDefault="00707DE7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</w:p>
        </w:tc>
      </w:tr>
      <w:tr w:rsidR="00707DE7" w:rsidRPr="00E20E0E">
        <w:trPr>
          <w:trHeight w:val="344"/>
        </w:trPr>
        <w:tc>
          <w:tcPr>
            <w:tcW w:w="710" w:type="dxa"/>
          </w:tcPr>
          <w:p w:rsidR="00707DE7" w:rsidRPr="00E20E0E" w:rsidRDefault="00DF4785" w:rsidP="00C13C24">
            <w:pPr>
              <w:spacing w:line="233" w:lineRule="auto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lastRenderedPageBreak/>
              <w:t>2</w:t>
            </w:r>
            <w:r w:rsidR="00707DE7" w:rsidRPr="00E20E0E">
              <w:rPr>
                <w:sz w:val="22"/>
                <w:szCs w:val="22"/>
              </w:rPr>
              <w:t>.</w:t>
            </w:r>
            <w:r w:rsidR="00C13C24" w:rsidRPr="00E20E0E">
              <w:rPr>
                <w:sz w:val="22"/>
                <w:szCs w:val="22"/>
              </w:rPr>
              <w:t>9</w:t>
            </w:r>
            <w:r w:rsidRPr="00E20E0E">
              <w:rPr>
                <w:sz w:val="22"/>
                <w:szCs w:val="22"/>
              </w:rPr>
              <w:t>.</w:t>
            </w:r>
            <w:r w:rsidR="00C13C24" w:rsidRPr="00E20E0E">
              <w:rPr>
                <w:sz w:val="22"/>
                <w:szCs w:val="22"/>
              </w:rPr>
              <w:t>1</w:t>
            </w:r>
          </w:p>
        </w:tc>
        <w:tc>
          <w:tcPr>
            <w:tcW w:w="2458" w:type="dxa"/>
          </w:tcPr>
          <w:p w:rsidR="00707DE7" w:rsidRPr="00E20E0E" w:rsidRDefault="00707DE7" w:rsidP="008419FA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Здание операторной</w:t>
            </w:r>
          </w:p>
        </w:tc>
        <w:tc>
          <w:tcPr>
            <w:tcW w:w="7560" w:type="dxa"/>
          </w:tcPr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E20E0E">
              <w:rPr>
                <w:bCs/>
                <w:i/>
                <w:iCs/>
                <w:sz w:val="22"/>
                <w:szCs w:val="22"/>
              </w:rPr>
              <w:t>Электроснабжение.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/>
                <w:bCs/>
                <w:sz w:val="22"/>
                <w:szCs w:val="22"/>
              </w:rPr>
            </w:pPr>
            <w:r w:rsidRPr="00E20E0E">
              <w:rPr>
                <w:b/>
                <w:bCs/>
                <w:sz w:val="22"/>
                <w:szCs w:val="22"/>
              </w:rPr>
              <w:t>На период строительства предусмотреть в ПОС временное электроснабжение на объекте.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Выполнить проект наружного и внутриплощадочного электроснабжения согласно ТУ. Предусмотреть подключение электрогенератора после узла учета электроэнергии согласно нормам </w:t>
            </w:r>
            <w:proofErr w:type="gramStart"/>
            <w:r w:rsidRPr="00E20E0E">
              <w:rPr>
                <w:color w:val="000000"/>
                <w:sz w:val="22"/>
                <w:szCs w:val="22"/>
              </w:rPr>
              <w:t>Украины  с</w:t>
            </w:r>
            <w:proofErr w:type="gramEnd"/>
            <w:r w:rsidRPr="00E20E0E">
              <w:rPr>
                <w:color w:val="000000"/>
                <w:sz w:val="22"/>
                <w:szCs w:val="22"/>
              </w:rPr>
              <w:t xml:space="preserve"> установкой реверсивного (перекидного) рубильника с отключением от внешнего электроснабжения для включения резервного питания от электрогенератора.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Напряжение питающей сети трех фазное ~ 50 ГЦ, 380/220В, тип системы TN-C-S (</w:t>
            </w:r>
            <w:r w:rsidRPr="00E20E0E">
              <w:rPr>
                <w:sz w:val="22"/>
                <w:szCs w:val="22"/>
                <w:lang w:val="en-US"/>
              </w:rPr>
              <w:t>TN</w:t>
            </w:r>
            <w:r w:rsidRPr="00E20E0E">
              <w:rPr>
                <w:sz w:val="22"/>
                <w:szCs w:val="22"/>
              </w:rPr>
              <w:t>-</w:t>
            </w:r>
            <w:r w:rsidRPr="00E20E0E">
              <w:rPr>
                <w:sz w:val="22"/>
                <w:szCs w:val="22"/>
                <w:lang w:val="en-US"/>
              </w:rPr>
              <w:t>S</w:t>
            </w:r>
            <w:r w:rsidRPr="00E20E0E">
              <w:rPr>
                <w:sz w:val="22"/>
                <w:szCs w:val="22"/>
              </w:rPr>
              <w:t>).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Для приема и распределения в </w:t>
            </w:r>
            <w:r w:rsidRPr="00E20E0E">
              <w:rPr>
                <w:bCs/>
                <w:sz w:val="22"/>
                <w:szCs w:val="22"/>
              </w:rPr>
              <w:t xml:space="preserve">помещении </w:t>
            </w:r>
            <w:r w:rsidRPr="00E20E0E">
              <w:rPr>
                <w:color w:val="000000"/>
                <w:sz w:val="22"/>
                <w:szCs w:val="22"/>
              </w:rPr>
              <w:t>электрощитовой здания предусмотреть</w:t>
            </w:r>
            <w:r w:rsidRPr="00E20E0E">
              <w:rPr>
                <w:bCs/>
                <w:sz w:val="22"/>
                <w:szCs w:val="22"/>
              </w:rPr>
              <w:t xml:space="preserve"> главный распределительный щит, ВРУ.</w:t>
            </w:r>
            <w:r w:rsidRPr="00E20E0E">
              <w:rPr>
                <w:color w:val="000000"/>
                <w:sz w:val="22"/>
                <w:szCs w:val="22"/>
              </w:rPr>
              <w:t xml:space="preserve"> 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Для ввода и разводки кабельной сети разместить приямок с размером 800×600×700(h) мм.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 xml:space="preserve">Схема питания ВРУ должна быть выполнена в соответствии с ТУ, выданными </w:t>
            </w:r>
            <w:proofErr w:type="spellStart"/>
            <w:r w:rsidRPr="00E20E0E">
              <w:rPr>
                <w:bCs/>
                <w:sz w:val="22"/>
                <w:szCs w:val="22"/>
              </w:rPr>
              <w:t>электроснабжающей</w:t>
            </w:r>
            <w:proofErr w:type="spellEnd"/>
            <w:r w:rsidRPr="00E20E0E">
              <w:rPr>
                <w:bCs/>
                <w:sz w:val="22"/>
                <w:szCs w:val="22"/>
              </w:rPr>
              <w:t xml:space="preserve"> организацией.</w:t>
            </w:r>
          </w:p>
          <w:p w:rsidR="001916FD" w:rsidRPr="00E20E0E" w:rsidRDefault="001916FD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Прое</w:t>
            </w:r>
            <w:r w:rsidR="0044426C" w:rsidRPr="00E20E0E">
              <w:rPr>
                <w:bCs/>
                <w:sz w:val="22"/>
                <w:szCs w:val="22"/>
              </w:rPr>
              <w:t xml:space="preserve">ктом предусмотреть установку дизельной электростанции наружного исполнения в </w:t>
            </w:r>
            <w:proofErr w:type="spellStart"/>
            <w:r w:rsidR="0044426C" w:rsidRPr="00E20E0E">
              <w:rPr>
                <w:bCs/>
                <w:sz w:val="22"/>
                <w:szCs w:val="22"/>
              </w:rPr>
              <w:t>шумопоглащающем</w:t>
            </w:r>
            <w:proofErr w:type="spellEnd"/>
            <w:r w:rsidR="0044426C" w:rsidRPr="00E20E0E">
              <w:rPr>
                <w:bCs/>
                <w:sz w:val="22"/>
                <w:szCs w:val="22"/>
              </w:rPr>
              <w:t xml:space="preserve"> капоте с системой </w:t>
            </w:r>
            <w:proofErr w:type="spellStart"/>
            <w:r w:rsidR="0044426C" w:rsidRPr="00E20E0E">
              <w:rPr>
                <w:bCs/>
                <w:sz w:val="22"/>
                <w:szCs w:val="22"/>
              </w:rPr>
              <w:t>подзаряда</w:t>
            </w:r>
            <w:proofErr w:type="spellEnd"/>
            <w:r w:rsidR="0044426C" w:rsidRPr="00E20E0E">
              <w:rPr>
                <w:bCs/>
                <w:sz w:val="22"/>
                <w:szCs w:val="22"/>
              </w:rPr>
              <w:t xml:space="preserve"> аккумулятора и подогрева охлаждающей жидкости (</w:t>
            </w:r>
            <w:r w:rsidR="0044426C" w:rsidRPr="00E20E0E">
              <w:rPr>
                <w:bCs/>
                <w:sz w:val="22"/>
                <w:szCs w:val="22"/>
                <w:lang w:val="en-US"/>
              </w:rPr>
              <w:t>FG</w:t>
            </w:r>
            <w:r w:rsidR="0044426C" w:rsidRPr="00E20E0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426C" w:rsidRPr="00E20E0E">
              <w:rPr>
                <w:bCs/>
                <w:sz w:val="22"/>
                <w:szCs w:val="22"/>
                <w:lang w:val="en-US"/>
              </w:rPr>
              <w:t>Willson</w:t>
            </w:r>
            <w:proofErr w:type="spellEnd"/>
            <w:r w:rsidR="0044426C" w:rsidRPr="00E20E0E">
              <w:rPr>
                <w:bCs/>
                <w:sz w:val="22"/>
                <w:szCs w:val="22"/>
              </w:rPr>
              <w:t xml:space="preserve"> </w:t>
            </w:r>
            <w:r w:rsidR="00D957A8" w:rsidRPr="00E20E0E">
              <w:rPr>
                <w:bCs/>
                <w:sz w:val="22"/>
                <w:szCs w:val="22"/>
              </w:rPr>
              <w:t>Р</w:t>
            </w:r>
            <w:r w:rsidR="0044426C" w:rsidRPr="00E20E0E">
              <w:rPr>
                <w:bCs/>
                <w:sz w:val="22"/>
                <w:szCs w:val="22"/>
              </w:rPr>
              <w:t>33-</w:t>
            </w:r>
            <w:r w:rsidR="00BD54EF" w:rsidRPr="00E20E0E">
              <w:rPr>
                <w:bCs/>
                <w:sz w:val="22"/>
                <w:szCs w:val="22"/>
              </w:rPr>
              <w:t>3</w:t>
            </w:r>
            <w:r w:rsidR="0044426C" w:rsidRPr="00E20E0E">
              <w:rPr>
                <w:bCs/>
                <w:sz w:val="22"/>
                <w:szCs w:val="22"/>
              </w:rPr>
              <w:t xml:space="preserve">).  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ВРУ должен быть секционирован с выделением шины гарантийного питания, электроснабжение которой предусматривается по третьей категории надежности с ручным переключением с помощью реверсивного (перекидного) рубильника на резервный источник, в качестве которого выступает дизельная (или бензиновая) электростанция стационарного исполнения. К шине гарантийного питания подключить следующих потребителей: топливораздаточные колонки, погружные насосы, система «</w:t>
            </w:r>
            <w:proofErr w:type="spellStart"/>
            <w:r w:rsidRPr="00E20E0E">
              <w:rPr>
                <w:bCs/>
                <w:sz w:val="22"/>
                <w:szCs w:val="22"/>
              </w:rPr>
              <w:t>Петроникс</w:t>
            </w:r>
            <w:proofErr w:type="spellEnd"/>
            <w:r w:rsidRPr="00E20E0E">
              <w:rPr>
                <w:bCs/>
                <w:sz w:val="22"/>
                <w:szCs w:val="22"/>
              </w:rPr>
              <w:t>», системы видеонаблюдения, пожарной и охранной сигнализации, систему контроля доступа, рабочее место оператора с кассовым оборудованием и розеточной группой, ценовая стела, освещение навеса и торгового зала в операторской (минимум 50%), наружная реклама, насосная станци</w:t>
            </w:r>
            <w:r w:rsidR="002A3EE8" w:rsidRPr="00E20E0E">
              <w:rPr>
                <w:bCs/>
                <w:sz w:val="22"/>
                <w:szCs w:val="22"/>
              </w:rPr>
              <w:t>я водоснабжения, водоотведения,</w:t>
            </w:r>
            <w:r w:rsidRPr="00E20E0E">
              <w:rPr>
                <w:bCs/>
                <w:sz w:val="22"/>
                <w:szCs w:val="22"/>
              </w:rPr>
              <w:t xml:space="preserve"> отопление «теплый пол» зоны оператора, наружное освещение площадки слива бензовоза, въезд-выезд, раздвижные двери, низкотемпературный холодильник в подсобном помещении. 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Предусмотреть прокладку силового кабеля (сечение согласно проектным расчетам), технологического кабеля ДЭС. Прокладку предусмотреть в защитной гильзе. Контур заземления ДЭС соединить с общим контуром заземления АЗС.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 Установить узел коммерческого учета согласно ТУ </w:t>
            </w:r>
            <w:proofErr w:type="spellStart"/>
            <w:r w:rsidRPr="00E20E0E">
              <w:rPr>
                <w:color w:val="000000"/>
                <w:sz w:val="22"/>
                <w:szCs w:val="22"/>
              </w:rPr>
              <w:t>энергоснабжающей</w:t>
            </w:r>
            <w:proofErr w:type="spellEnd"/>
            <w:r w:rsidRPr="00E20E0E">
              <w:rPr>
                <w:color w:val="000000"/>
                <w:sz w:val="22"/>
                <w:szCs w:val="22"/>
              </w:rPr>
              <w:t xml:space="preserve"> организации. </w:t>
            </w:r>
            <w:proofErr w:type="gramStart"/>
            <w:r w:rsidRPr="00E20E0E">
              <w:rPr>
                <w:sz w:val="22"/>
                <w:szCs w:val="22"/>
              </w:rPr>
              <w:t>В ВРУ</w:t>
            </w:r>
            <w:proofErr w:type="gramEnd"/>
            <w:r w:rsidRPr="00E20E0E">
              <w:rPr>
                <w:sz w:val="22"/>
                <w:szCs w:val="22"/>
              </w:rPr>
              <w:t>, до электрических счетчиков, предусмотреть экран, с возмо</w:t>
            </w:r>
            <w:r w:rsidR="002F0F29" w:rsidRPr="00E20E0E">
              <w:rPr>
                <w:sz w:val="22"/>
                <w:szCs w:val="22"/>
              </w:rPr>
              <w:t>жностью пломбирования, на коммут</w:t>
            </w:r>
            <w:r w:rsidRPr="00E20E0E">
              <w:rPr>
                <w:sz w:val="22"/>
                <w:szCs w:val="22"/>
              </w:rPr>
              <w:t xml:space="preserve">ационных аппаратах и клеммах. </w:t>
            </w:r>
            <w:r w:rsidRPr="00E20E0E">
              <w:rPr>
                <w:bCs/>
                <w:sz w:val="22"/>
                <w:szCs w:val="22"/>
              </w:rPr>
              <w:t>Расчетный учет потребляемой электроэнергии предусмотреть в соответствии с техническими условиями посредством установки многотарифного счетчика класса точности не ниже 0,5S. Предусмотреть передачу данных расхода электроэнергии в Сбытовую компанию.</w:t>
            </w:r>
            <w:r w:rsidRPr="00E20E0E">
              <w:rPr>
                <w:color w:val="000000"/>
                <w:sz w:val="22"/>
                <w:szCs w:val="22"/>
              </w:rPr>
              <w:t xml:space="preserve"> Предусмотреть технический учет электроэнергии для торгового зала. </w:t>
            </w:r>
            <w:r w:rsidRPr="00E20E0E">
              <w:rPr>
                <w:bCs/>
                <w:sz w:val="22"/>
                <w:szCs w:val="22"/>
              </w:rPr>
              <w:t xml:space="preserve">Предусмотреть установку прибора контроля наличия фаз </w:t>
            </w:r>
            <w:proofErr w:type="gramStart"/>
            <w:r w:rsidRPr="00E20E0E">
              <w:rPr>
                <w:bCs/>
                <w:sz w:val="22"/>
                <w:szCs w:val="22"/>
              </w:rPr>
              <w:t>в ВРУ</w:t>
            </w:r>
            <w:proofErr w:type="gramEnd"/>
            <w:r w:rsidRPr="00E20E0E">
              <w:rPr>
                <w:bCs/>
                <w:sz w:val="22"/>
                <w:szCs w:val="22"/>
              </w:rPr>
              <w:t>.</w:t>
            </w:r>
            <w:r w:rsidR="00CF1696" w:rsidRPr="00E20E0E">
              <w:rPr>
                <w:bCs/>
                <w:sz w:val="22"/>
                <w:szCs w:val="22"/>
              </w:rPr>
              <w:t xml:space="preserve"> 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 xml:space="preserve">Во ВРУ предусмотреть установку отдельно стоящего 3-фазного автомата </w:t>
            </w:r>
            <w:r w:rsidRPr="00E20E0E">
              <w:rPr>
                <w:bCs/>
                <w:sz w:val="22"/>
                <w:szCs w:val="22"/>
                <w:lang w:val="uk-UA"/>
              </w:rPr>
              <w:t xml:space="preserve">(32 А) </w:t>
            </w:r>
            <w:proofErr w:type="gramStart"/>
            <w:r w:rsidRPr="00E20E0E">
              <w:rPr>
                <w:bCs/>
                <w:sz w:val="22"/>
                <w:szCs w:val="22"/>
                <w:lang w:val="uk-UA"/>
              </w:rPr>
              <w:t xml:space="preserve">для  </w:t>
            </w:r>
            <w:r w:rsidRPr="00E20E0E">
              <w:rPr>
                <w:bCs/>
                <w:sz w:val="22"/>
                <w:szCs w:val="22"/>
              </w:rPr>
              <w:t>подключения</w:t>
            </w:r>
            <w:proofErr w:type="gramEnd"/>
            <w:r w:rsidRPr="00E20E0E">
              <w:rPr>
                <w:bCs/>
                <w:sz w:val="22"/>
                <w:szCs w:val="22"/>
                <w:lang w:val="uk-UA"/>
              </w:rPr>
              <w:t xml:space="preserve"> насосного </w:t>
            </w:r>
            <w:r w:rsidRPr="00E20E0E">
              <w:rPr>
                <w:bCs/>
                <w:sz w:val="22"/>
                <w:szCs w:val="22"/>
              </w:rPr>
              <w:t>оборудования</w:t>
            </w:r>
            <w:r w:rsidRPr="00E20E0E">
              <w:rPr>
                <w:bCs/>
                <w:sz w:val="22"/>
                <w:szCs w:val="22"/>
                <w:lang w:val="uk-UA"/>
              </w:rPr>
              <w:t xml:space="preserve"> зачистки </w:t>
            </w:r>
            <w:r w:rsidRPr="00E20E0E">
              <w:rPr>
                <w:bCs/>
                <w:sz w:val="22"/>
                <w:szCs w:val="22"/>
              </w:rPr>
              <w:t>емкостей</w:t>
            </w:r>
            <w:r w:rsidRPr="00E20E0E">
              <w:rPr>
                <w:bCs/>
                <w:sz w:val="22"/>
                <w:szCs w:val="22"/>
                <w:lang w:val="uk-UA"/>
              </w:rPr>
              <w:t xml:space="preserve"> резервуарного парка.</w:t>
            </w:r>
            <w:r w:rsidRPr="00E20E0E">
              <w:rPr>
                <w:bCs/>
                <w:sz w:val="22"/>
                <w:szCs w:val="22"/>
              </w:rPr>
              <w:t xml:space="preserve"> 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lastRenderedPageBreak/>
              <w:t xml:space="preserve">Электроснабжение технических средств охраны от электрической сети переменного тока осуществить от отдельного автоматического выключателя. </w:t>
            </w:r>
            <w:r w:rsidRPr="00E20E0E">
              <w:rPr>
                <w:sz w:val="22"/>
                <w:szCs w:val="22"/>
              </w:rPr>
              <w:t>В ГРЩ автоматические выключатели, обеспечивающие электропитание систем безопасности (система видеонаблюдения, система тревожно-вызывной сигнализации, система пожарной автоматики), разместить с возможностью ограничения доступа (запирание на ключ).</w:t>
            </w:r>
          </w:p>
          <w:p w:rsidR="00707DE7" w:rsidRPr="00E20E0E" w:rsidRDefault="00707DE7" w:rsidP="00C510EF">
            <w:pPr>
              <w:shd w:val="clear" w:color="auto" w:fill="FFFFFF"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Для обеспечения электроснабжения приборов пожарной, охранной, сигнализации оповещения, систем автоматики, видеонаблюдения, кассовых терминалов, компьютера системы управления и </w:t>
            </w:r>
            <w:r w:rsidRPr="00E20E0E">
              <w:rPr>
                <w:bCs/>
                <w:sz w:val="22"/>
                <w:szCs w:val="22"/>
              </w:rPr>
              <w:t>электронных устройств ТРК</w:t>
            </w:r>
            <w:r w:rsidRPr="00E20E0E">
              <w:rPr>
                <w:color w:val="000000"/>
                <w:sz w:val="22"/>
                <w:szCs w:val="22"/>
              </w:rPr>
              <w:t xml:space="preserve"> «голов» по </w:t>
            </w:r>
            <w:r w:rsidRPr="00E20E0E">
              <w:rPr>
                <w:color w:val="000000"/>
                <w:sz w:val="22"/>
                <w:szCs w:val="22"/>
                <w:lang w:val="en-US"/>
              </w:rPr>
              <w:t>I</w:t>
            </w:r>
            <w:r w:rsidRPr="00E20E0E">
              <w:rPr>
                <w:color w:val="000000"/>
                <w:sz w:val="22"/>
                <w:szCs w:val="22"/>
              </w:rPr>
              <w:t xml:space="preserve"> категории надежности предусмотреть установку бесперебойного стабилизированного питания </w:t>
            </w:r>
            <w:r w:rsidRPr="00E20E0E">
              <w:rPr>
                <w:color w:val="000000"/>
                <w:sz w:val="22"/>
                <w:szCs w:val="22"/>
                <w:lang w:val="en-US"/>
              </w:rPr>
              <w:t>UPS</w:t>
            </w:r>
            <w:r w:rsidRPr="00E20E0E">
              <w:rPr>
                <w:color w:val="000000"/>
                <w:sz w:val="22"/>
                <w:szCs w:val="22"/>
              </w:rPr>
              <w:t xml:space="preserve">. типа ONLINE. </w:t>
            </w:r>
            <w:r w:rsidRPr="00E20E0E">
              <w:rPr>
                <w:sz w:val="22"/>
                <w:szCs w:val="22"/>
              </w:rPr>
              <w:t>Время автономной работы при полной нагрузке должно быть не менее 20 мин.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</w:p>
          <w:p w:rsidR="00707DE7" w:rsidRPr="00E20E0E" w:rsidRDefault="00707DE7" w:rsidP="008419FA">
            <w:pPr>
              <w:spacing w:line="233" w:lineRule="auto"/>
              <w:ind w:firstLine="365"/>
              <w:jc w:val="both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Предусмотреть пульт управления отключения ТРК (при грозе) вблизи рабочего места оператора с обеспечением возможности управления ими персонала с первой группой допуска по электробезопасности.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Предусмотреть возможность дистанционного отключения питания </w:t>
            </w:r>
            <w:proofErr w:type="spellStart"/>
            <w:r w:rsidRPr="00E20E0E">
              <w:rPr>
                <w:sz w:val="22"/>
                <w:szCs w:val="22"/>
              </w:rPr>
              <w:t>электроприемников</w:t>
            </w:r>
            <w:proofErr w:type="spellEnd"/>
            <w:r w:rsidRPr="00E20E0E">
              <w:rPr>
                <w:sz w:val="22"/>
                <w:szCs w:val="22"/>
              </w:rPr>
              <w:t xml:space="preserve"> в случае аварийной ситуации на АЗС, в т.ч. электронные устройства ТРК. Отключение осуществить с помощью вводных автоматических выключателей с независимым дополнительным </w:t>
            </w:r>
            <w:proofErr w:type="spellStart"/>
            <w:r w:rsidRPr="00E20E0E">
              <w:rPr>
                <w:sz w:val="22"/>
                <w:szCs w:val="22"/>
              </w:rPr>
              <w:t>расцепителем</w:t>
            </w:r>
            <w:proofErr w:type="spellEnd"/>
            <w:r w:rsidRPr="00E20E0E">
              <w:rPr>
                <w:sz w:val="22"/>
                <w:szCs w:val="22"/>
              </w:rPr>
              <w:t xml:space="preserve"> установленных </w:t>
            </w:r>
            <w:proofErr w:type="gramStart"/>
            <w:r w:rsidRPr="00E20E0E">
              <w:rPr>
                <w:sz w:val="22"/>
                <w:szCs w:val="22"/>
              </w:rPr>
              <w:t>в ВРУ</w:t>
            </w:r>
            <w:proofErr w:type="gramEnd"/>
            <w:r w:rsidRPr="00E20E0E">
              <w:rPr>
                <w:sz w:val="22"/>
                <w:szCs w:val="22"/>
              </w:rPr>
              <w:t>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В зоне рабочего места оператора установить электрический щит, в котором разместить две группы автоматов: 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управления технологическим оборудованием;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управления освещением. 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Проектом предусмотреть автоматическое отключение вентиляционного оборудования при срабатывании пожарной сигнализации.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Предусмотреть установку УЗО.</w:t>
            </w:r>
          </w:p>
          <w:p w:rsidR="00707DE7" w:rsidRPr="00E20E0E" w:rsidRDefault="00707DE7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Предусмотреть систему уравнивания потенциалов.</w:t>
            </w:r>
          </w:p>
          <w:p w:rsidR="00707DE7" w:rsidRPr="00E20E0E" w:rsidRDefault="00707DE7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Требования к кабельной продукции:</w:t>
            </w:r>
          </w:p>
          <w:p w:rsidR="00707DE7" w:rsidRPr="00E20E0E" w:rsidRDefault="00707DE7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1.Однофазные </w:t>
            </w:r>
            <w:proofErr w:type="spellStart"/>
            <w:r w:rsidRPr="00E20E0E">
              <w:rPr>
                <w:sz w:val="22"/>
                <w:szCs w:val="22"/>
              </w:rPr>
              <w:t>электроприемники</w:t>
            </w:r>
            <w:proofErr w:type="spellEnd"/>
            <w:r w:rsidRPr="00E20E0E">
              <w:rPr>
                <w:sz w:val="22"/>
                <w:szCs w:val="22"/>
              </w:rPr>
              <w:t xml:space="preserve"> (в т.ч. светильники) – трехпроводная.</w:t>
            </w:r>
          </w:p>
          <w:p w:rsidR="00707DE7" w:rsidRPr="00E20E0E" w:rsidRDefault="00707DE7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2.Трехфазные </w:t>
            </w:r>
            <w:proofErr w:type="spellStart"/>
            <w:r w:rsidRPr="00E20E0E">
              <w:rPr>
                <w:sz w:val="22"/>
                <w:szCs w:val="22"/>
              </w:rPr>
              <w:t>электроприемники</w:t>
            </w:r>
            <w:proofErr w:type="spellEnd"/>
            <w:r w:rsidRPr="00E20E0E">
              <w:rPr>
                <w:sz w:val="22"/>
                <w:szCs w:val="22"/>
              </w:rPr>
              <w:t xml:space="preserve"> – </w:t>
            </w:r>
            <w:proofErr w:type="spellStart"/>
            <w:r w:rsidRPr="00E20E0E">
              <w:rPr>
                <w:sz w:val="22"/>
                <w:szCs w:val="22"/>
              </w:rPr>
              <w:t>пятипроводная</w:t>
            </w:r>
            <w:proofErr w:type="spellEnd"/>
            <w:r w:rsidRPr="00E20E0E">
              <w:rPr>
                <w:sz w:val="22"/>
                <w:szCs w:val="22"/>
              </w:rPr>
              <w:t>.</w:t>
            </w:r>
          </w:p>
          <w:p w:rsidR="00707DE7" w:rsidRPr="00E20E0E" w:rsidRDefault="00707DE7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3.Сечение нулевых рабочего и защитного проводников должно быть равно сечению фазных.</w:t>
            </w:r>
            <w:r w:rsidR="008375DC" w:rsidRPr="00E20E0E">
              <w:rPr>
                <w:sz w:val="22"/>
                <w:szCs w:val="22"/>
              </w:rPr>
              <w:t xml:space="preserve"> </w:t>
            </w:r>
          </w:p>
          <w:p w:rsidR="00125B3F" w:rsidRPr="00E20E0E" w:rsidRDefault="00707DE7" w:rsidP="008419FA">
            <w:pPr>
              <w:spacing w:line="233" w:lineRule="auto"/>
              <w:ind w:firstLine="365"/>
              <w:jc w:val="both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Количество, месторасположение розеток в здании операторной должно соответствовать размещенному оборудованию в подсобных помещениях, гардеробной, магазине, кафе, зоне расположения оператора и продавца.</w:t>
            </w:r>
          </w:p>
          <w:p w:rsidR="00D06AC3" w:rsidRPr="00E20E0E" w:rsidRDefault="00D06AC3" w:rsidP="008419FA">
            <w:pPr>
              <w:spacing w:line="233" w:lineRule="auto"/>
              <w:ind w:firstLine="365"/>
              <w:jc w:val="both"/>
              <w:rPr>
                <w:color w:val="000000"/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Предусмотреть наличие розеток в зоне кафе для зарядки ноутбуков и телефонов. (не менее 6 розеток).</w:t>
            </w:r>
          </w:p>
          <w:p w:rsidR="00707DE7" w:rsidRPr="00E20E0E" w:rsidRDefault="00707DE7" w:rsidP="008419FA">
            <w:pPr>
              <w:spacing w:line="233" w:lineRule="auto"/>
              <w:ind w:firstLine="365"/>
              <w:jc w:val="both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Предусмотреть электрический щит с розетками на 220В, и 380В установленный снаружи здания для подключения переносного оборудования. </w:t>
            </w:r>
          </w:p>
          <w:p w:rsidR="00707DE7" w:rsidRPr="00E20E0E" w:rsidRDefault="00707DE7" w:rsidP="008419FA">
            <w:pPr>
              <w:spacing w:line="233" w:lineRule="auto"/>
              <w:ind w:firstLine="365"/>
              <w:jc w:val="both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Над эвакуационными выходами предусмотреть установку светодиодных светильников «ВЫХОД».</w:t>
            </w:r>
          </w:p>
          <w:p w:rsidR="00707DE7" w:rsidRPr="00E20E0E" w:rsidRDefault="00707DE7" w:rsidP="008419FA">
            <w:pPr>
              <w:spacing w:line="233" w:lineRule="auto"/>
              <w:ind w:firstLine="365"/>
              <w:jc w:val="both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Кабельные линии необходимо прокладывать скрыто, в гофрированной трубе, а также в трубе из не распространяющего горения ПВХ, за подвесным потолком, по строительным конструкциям, и в лотках. Все электропроводки выполнять в соответствии с отделкой помещений. Элементы крепежа и кабельные лотки, применить оцинкованные, перфорированные.</w:t>
            </w:r>
          </w:p>
          <w:p w:rsidR="00707DE7" w:rsidRPr="00E20E0E" w:rsidRDefault="00707DE7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В санузлах и всех подсобных помещениях предусмотреть розетки.</w:t>
            </w:r>
          </w:p>
          <w:p w:rsidR="00707DE7" w:rsidRPr="00E20E0E" w:rsidRDefault="00707DE7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На главном фасаде здания в цокольной части справа и слева от главного входа предусмотреть установку двух сдвоенных розеток во влагозащищенном исполнении (</w:t>
            </w:r>
            <w:r w:rsidRPr="00E20E0E">
              <w:rPr>
                <w:sz w:val="22"/>
                <w:szCs w:val="22"/>
                <w:lang w:val="en-US"/>
              </w:rPr>
              <w:t>IP</w:t>
            </w:r>
            <w:r w:rsidRPr="00E20E0E">
              <w:rPr>
                <w:sz w:val="22"/>
                <w:szCs w:val="22"/>
              </w:rPr>
              <w:t xml:space="preserve"> 54 и выше)</w:t>
            </w:r>
            <w:r w:rsidR="00DA6DCE" w:rsidRPr="00E20E0E">
              <w:rPr>
                <w:sz w:val="22"/>
                <w:szCs w:val="22"/>
              </w:rPr>
              <w:t xml:space="preserve"> для подключения боксов для автохимии.</w:t>
            </w:r>
          </w:p>
          <w:p w:rsidR="00707DE7" w:rsidRPr="00E20E0E" w:rsidRDefault="00707DE7" w:rsidP="008419FA">
            <w:pPr>
              <w:spacing w:line="233" w:lineRule="auto"/>
              <w:ind w:firstLine="365"/>
              <w:jc w:val="both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Снаружи здания операторной (в зоне размещения летнего кафе) предусмотреть размещение необходимого количества электророзеток </w:t>
            </w:r>
            <w:r w:rsidRPr="00E20E0E">
              <w:rPr>
                <w:sz w:val="22"/>
                <w:szCs w:val="22"/>
              </w:rPr>
              <w:t>во влагозащищенном исполнении (</w:t>
            </w:r>
            <w:r w:rsidRPr="00E20E0E">
              <w:rPr>
                <w:sz w:val="22"/>
                <w:szCs w:val="22"/>
                <w:lang w:val="en-US"/>
              </w:rPr>
              <w:t>IP</w:t>
            </w:r>
            <w:r w:rsidRPr="00E20E0E">
              <w:rPr>
                <w:sz w:val="22"/>
                <w:szCs w:val="22"/>
              </w:rPr>
              <w:t xml:space="preserve"> 54 и выше)</w:t>
            </w:r>
            <w:r w:rsidRPr="00E20E0E">
              <w:rPr>
                <w:color w:val="000000"/>
                <w:sz w:val="22"/>
                <w:szCs w:val="22"/>
              </w:rPr>
              <w:t>.</w:t>
            </w:r>
          </w:p>
          <w:p w:rsidR="00707DE7" w:rsidRPr="00E20E0E" w:rsidRDefault="00707DE7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Над входами на заднем и боковом фасадах предусмотреть светильники, врезанные в облицовку над дверью.</w:t>
            </w:r>
          </w:p>
          <w:p w:rsidR="00707DE7" w:rsidRPr="00E20E0E" w:rsidRDefault="00707DE7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Все розетки внутри и снаружи здания операторной подключить через УЗО.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lastRenderedPageBreak/>
              <w:t xml:space="preserve">Силовую розеточную сеть выполнить кабелями соответствующего расчетного сечения с прокладкой за подвесным потолком (с креплением), одиночные кабели в ПВХ трубах, в том числе опуски внутри перегородок к отдельным </w:t>
            </w:r>
            <w:proofErr w:type="spellStart"/>
            <w:r w:rsidRPr="00E20E0E">
              <w:rPr>
                <w:bCs/>
                <w:sz w:val="22"/>
                <w:szCs w:val="22"/>
              </w:rPr>
              <w:t>электроприемникам</w:t>
            </w:r>
            <w:proofErr w:type="spellEnd"/>
            <w:r w:rsidRPr="00E20E0E">
              <w:rPr>
                <w:bCs/>
                <w:sz w:val="22"/>
                <w:szCs w:val="22"/>
              </w:rPr>
              <w:t xml:space="preserve">. Типы и </w:t>
            </w:r>
            <w:proofErr w:type="gramStart"/>
            <w:r w:rsidRPr="00E20E0E">
              <w:rPr>
                <w:bCs/>
                <w:sz w:val="22"/>
                <w:szCs w:val="22"/>
              </w:rPr>
              <w:t>сечения  кабелей</w:t>
            </w:r>
            <w:proofErr w:type="gramEnd"/>
            <w:r w:rsidRPr="00E20E0E">
              <w:rPr>
                <w:bCs/>
                <w:sz w:val="22"/>
                <w:szCs w:val="22"/>
              </w:rPr>
              <w:t xml:space="preserve"> определить проектом.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Места прокладки кабелей через противопожарные стены и перегородки должны иметь уплотнения в соответствии с ПУЭ.</w:t>
            </w:r>
          </w:p>
          <w:p w:rsidR="00707DE7" w:rsidRPr="00E20E0E" w:rsidRDefault="00707DE7" w:rsidP="00C13C24">
            <w:pPr>
              <w:spacing w:after="120" w:line="233" w:lineRule="auto"/>
              <w:ind w:firstLine="442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Все нагревательные приборы размещать с учетом расстановки технологического и инженерного оборудования в помещениях.</w:t>
            </w:r>
          </w:p>
          <w:p w:rsidR="00707DE7" w:rsidRPr="00E20E0E" w:rsidRDefault="00707DE7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i/>
                <w:sz w:val="22"/>
                <w:szCs w:val="22"/>
              </w:rPr>
            </w:pPr>
            <w:r w:rsidRPr="00E20E0E">
              <w:rPr>
                <w:i/>
                <w:sz w:val="22"/>
                <w:szCs w:val="22"/>
              </w:rPr>
              <w:t>Электроосвещение.</w:t>
            </w:r>
          </w:p>
          <w:p w:rsidR="00707DE7" w:rsidRPr="00E20E0E" w:rsidRDefault="00707DE7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i/>
                <w:sz w:val="22"/>
                <w:szCs w:val="22"/>
              </w:rPr>
            </w:pPr>
            <w:r w:rsidRPr="00E20E0E">
              <w:rPr>
                <w:sz w:val="23"/>
                <w:szCs w:val="23"/>
              </w:rPr>
              <w:t xml:space="preserve">Руководствоваться принципом наилучшего освещения важных технологических зон АЗС. 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Предусмотреть следующие виды освещения: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рабочее, аварийное.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Питание рабочего и аварийного освещения выполнить от отдельных распределительных щитов.</w:t>
            </w:r>
          </w:p>
          <w:p w:rsidR="00707DE7" w:rsidRPr="00E20E0E" w:rsidRDefault="00707DE7" w:rsidP="008419FA">
            <w:pPr>
              <w:spacing w:line="233" w:lineRule="auto"/>
              <w:ind w:firstLine="365"/>
              <w:jc w:val="both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Управление освещением в магазине выполнить с пульта управления на рабочем месте оператора (основным и дежурным) с обеспечением возможности управления ими персонала с первой группой допуска по электробезопасности.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 xml:space="preserve">В торговом зале уровень освещенности принять не менее 500 </w:t>
            </w:r>
            <w:r w:rsidRPr="00E20E0E">
              <w:rPr>
                <w:bCs/>
                <w:sz w:val="22"/>
                <w:szCs w:val="22"/>
                <w:lang w:val="en-US"/>
              </w:rPr>
              <w:t>Lux</w:t>
            </w:r>
            <w:r w:rsidRPr="00E20E0E">
              <w:rPr>
                <w:bCs/>
                <w:sz w:val="22"/>
                <w:szCs w:val="22"/>
              </w:rPr>
              <w:t xml:space="preserve"> на уровне пола.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 xml:space="preserve">В подсобных помещениях уровень освещенности принять не менее 100 </w:t>
            </w:r>
            <w:r w:rsidRPr="00E20E0E">
              <w:rPr>
                <w:bCs/>
                <w:sz w:val="22"/>
                <w:szCs w:val="22"/>
                <w:lang w:val="en-US"/>
              </w:rPr>
              <w:t>Lux</w:t>
            </w:r>
            <w:r w:rsidRPr="00E20E0E">
              <w:rPr>
                <w:bCs/>
                <w:sz w:val="22"/>
                <w:szCs w:val="22"/>
              </w:rPr>
              <w:t xml:space="preserve">; в бытовом помещении операторов, кабинете начальника АЗС </w:t>
            </w:r>
            <w:proofErr w:type="gramStart"/>
            <w:r w:rsidRPr="00E20E0E">
              <w:rPr>
                <w:bCs/>
                <w:sz w:val="22"/>
                <w:szCs w:val="22"/>
              </w:rPr>
              <w:t>и  санузлах</w:t>
            </w:r>
            <w:proofErr w:type="gramEnd"/>
            <w:r w:rsidRPr="00E20E0E">
              <w:rPr>
                <w:bCs/>
                <w:sz w:val="22"/>
                <w:szCs w:val="22"/>
              </w:rPr>
              <w:t xml:space="preserve"> – не менее 250 </w:t>
            </w:r>
            <w:r w:rsidRPr="00E20E0E">
              <w:rPr>
                <w:bCs/>
                <w:sz w:val="22"/>
                <w:szCs w:val="22"/>
                <w:lang w:val="en-US"/>
              </w:rPr>
              <w:t>Lux</w:t>
            </w:r>
            <w:r w:rsidRPr="00E20E0E">
              <w:rPr>
                <w:bCs/>
                <w:sz w:val="22"/>
                <w:szCs w:val="22"/>
              </w:rPr>
              <w:t xml:space="preserve"> на уровне </w:t>
            </w:r>
            <w:smartTag w:uri="urn:schemas-microsoft-com:office:smarttags" w:element="metricconverter">
              <w:smartTagPr>
                <w:attr w:name="ProductID" w:val="0,85 м"/>
              </w:smartTagPr>
              <w:r w:rsidRPr="00E20E0E">
                <w:rPr>
                  <w:bCs/>
                  <w:sz w:val="22"/>
                  <w:szCs w:val="22"/>
                </w:rPr>
                <w:t>0,85 м</w:t>
              </w:r>
            </w:smartTag>
            <w:r w:rsidRPr="00E20E0E">
              <w:rPr>
                <w:bCs/>
                <w:sz w:val="22"/>
                <w:szCs w:val="22"/>
              </w:rPr>
              <w:t xml:space="preserve"> от уровня пола.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В помещении электрощитовой предусмотреть аварийное освещение, применить светильники для аварийного освещения со встроенными аккумуляторами.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У аварийных выходов предусмотреть установку светильников аварийного освещения со встроенной аккумуляторной батареей.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Предусмотреть установку датчиков движения во всех подсобных помещениях, а также в санузлах для включения/выключения освещения.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В тамбуре подсобных помещениях, с/у, с/у клиентов и персонала предусмотреть установку светодиодных осветительных приборов.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 xml:space="preserve">Сети электроосвещения выполнить кабелями (тип определить проектом), соответствующего расчетного сечения, с прокладкой за подвесным потолком (с креплением), одиночные кабели в ПВХ трубах, в том числе опуски внутри перегородок к отдельным </w:t>
            </w:r>
            <w:proofErr w:type="spellStart"/>
            <w:r w:rsidRPr="00E20E0E">
              <w:rPr>
                <w:bCs/>
                <w:sz w:val="22"/>
                <w:szCs w:val="22"/>
              </w:rPr>
              <w:t>электроприемникам</w:t>
            </w:r>
            <w:proofErr w:type="spellEnd"/>
            <w:r w:rsidRPr="00E20E0E">
              <w:rPr>
                <w:bCs/>
                <w:sz w:val="22"/>
                <w:szCs w:val="22"/>
              </w:rPr>
              <w:t>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Места прокладки кабелей через противопожарные стены и перегородки должны быть герметизированы.</w:t>
            </w:r>
          </w:p>
          <w:p w:rsidR="00707DE7" w:rsidRPr="00E20E0E" w:rsidRDefault="00707DE7" w:rsidP="000121B9">
            <w:pPr>
              <w:spacing w:after="120" w:line="233" w:lineRule="auto"/>
              <w:ind w:firstLine="442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iCs/>
                <w:sz w:val="22"/>
                <w:szCs w:val="22"/>
              </w:rPr>
              <w:t>Предусмотреть вывод кабеля для электроснабжения элементов брендового оформления навеса.</w:t>
            </w:r>
          </w:p>
          <w:p w:rsidR="004D6CF9" w:rsidRPr="00E20E0E" w:rsidRDefault="004D6CF9" w:rsidP="00206C6E">
            <w:pPr>
              <w:shd w:val="clear" w:color="auto" w:fill="FFFFFF"/>
              <w:spacing w:line="233" w:lineRule="auto"/>
              <w:ind w:firstLine="445"/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707DE7" w:rsidRPr="00E20E0E" w:rsidRDefault="00707DE7" w:rsidP="00206C6E">
            <w:pPr>
              <w:shd w:val="clear" w:color="auto" w:fill="FFFFFF"/>
              <w:spacing w:line="233" w:lineRule="auto"/>
              <w:ind w:firstLine="445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E20E0E">
              <w:rPr>
                <w:bCs/>
                <w:i/>
                <w:iCs/>
                <w:sz w:val="22"/>
                <w:szCs w:val="22"/>
              </w:rPr>
              <w:t>Водоснабжение.</w:t>
            </w:r>
          </w:p>
          <w:p w:rsidR="001757F9" w:rsidRPr="00E20E0E" w:rsidRDefault="001757F9" w:rsidP="001757F9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Для учета общего водопотребления предусмотреть типовой водомерный узел со счетчиком согласно требованиям ТУ.</w:t>
            </w:r>
          </w:p>
          <w:p w:rsidR="001757F9" w:rsidRPr="00E20E0E" w:rsidRDefault="001757F9" w:rsidP="001757F9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Для улавливания стойких механических примесей предусмотреть на вводе сетчатый фильтр.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Внутреннюю сеть водопровода выполнить из металлопластиковых труб. Прокладка труб скрытая. Предусмотреть установку запорной арматуры на подводящих трубопроводах к технологическому оборудованию.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Санузлы оформить согласно требованиям</w:t>
            </w:r>
            <w:r w:rsidR="00703CFB" w:rsidRPr="00E20E0E">
              <w:rPr>
                <w:bCs/>
                <w:sz w:val="22"/>
                <w:szCs w:val="22"/>
              </w:rPr>
              <w:t xml:space="preserve"> корпоративных стандартов</w:t>
            </w:r>
            <w:r w:rsidRPr="00E20E0E">
              <w:rPr>
                <w:bCs/>
                <w:sz w:val="22"/>
                <w:szCs w:val="22"/>
              </w:rPr>
              <w:t xml:space="preserve">. </w:t>
            </w:r>
          </w:p>
          <w:p w:rsidR="00707DE7" w:rsidRPr="00E20E0E" w:rsidRDefault="00707DE7" w:rsidP="000121B9">
            <w:pPr>
              <w:spacing w:after="120" w:line="233" w:lineRule="auto"/>
              <w:ind w:firstLine="442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Предусмотреть установку проточных фильтров на подводящих трубопроводах к раковинам в торговом зале и уголка быстрого питания.</w:t>
            </w:r>
          </w:p>
          <w:p w:rsidR="00707DE7" w:rsidRPr="00E20E0E" w:rsidRDefault="00707DE7" w:rsidP="000121B9">
            <w:pPr>
              <w:spacing w:line="233" w:lineRule="auto"/>
              <w:ind w:firstLine="442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E20E0E">
              <w:rPr>
                <w:bCs/>
                <w:i/>
                <w:iCs/>
                <w:sz w:val="22"/>
                <w:szCs w:val="22"/>
              </w:rPr>
              <w:t>Водоотведение.</w:t>
            </w:r>
          </w:p>
          <w:p w:rsidR="001757F9" w:rsidRPr="00E20E0E" w:rsidRDefault="001757F9" w:rsidP="001757F9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Предусмотреть отвод бытовой канализации самотеком.</w:t>
            </w:r>
          </w:p>
          <w:p w:rsidR="001757F9" w:rsidRPr="00E20E0E" w:rsidRDefault="001757F9" w:rsidP="001757F9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lastRenderedPageBreak/>
              <w:t>Производственная канализация от оборудования уголка быстрого питания самотеком отводится в наружную сеть канализации. Присоединение оборудования к канализационной сети предусмотреть с разрывом струи.</w:t>
            </w:r>
          </w:p>
          <w:p w:rsidR="00707DE7" w:rsidRPr="00E20E0E" w:rsidRDefault="00707DE7" w:rsidP="001757F9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Конденсат от кондиционеров и холодильных камер отвести в систему канализации с устройством гидрозатвора и разрывом струи.</w:t>
            </w:r>
          </w:p>
          <w:p w:rsidR="00707DE7" w:rsidRPr="00E20E0E" w:rsidRDefault="00707DE7" w:rsidP="000121B9">
            <w:pPr>
              <w:spacing w:after="120" w:line="233" w:lineRule="auto"/>
              <w:ind w:firstLine="442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Бытовая и производственная канализация выполняется из полипропиленовых канализационных труб Д=50-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E20E0E">
                <w:rPr>
                  <w:bCs/>
                  <w:sz w:val="22"/>
                  <w:szCs w:val="22"/>
                </w:rPr>
                <w:t>110 мм</w:t>
              </w:r>
            </w:smartTag>
            <w:r w:rsidRPr="00E20E0E">
              <w:rPr>
                <w:bCs/>
                <w:sz w:val="22"/>
                <w:szCs w:val="22"/>
              </w:rPr>
              <w:t>, прокладка скрытая.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E20E0E">
              <w:rPr>
                <w:bCs/>
                <w:i/>
                <w:iCs/>
                <w:sz w:val="22"/>
                <w:szCs w:val="22"/>
              </w:rPr>
              <w:t>Водостоки.</w:t>
            </w:r>
          </w:p>
          <w:p w:rsidR="00707DE7" w:rsidRPr="00E20E0E" w:rsidRDefault="00707DE7" w:rsidP="000121B9">
            <w:pPr>
              <w:spacing w:after="120" w:line="233" w:lineRule="auto"/>
              <w:ind w:firstLine="442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 xml:space="preserve">Отвод дождевых и талых вод с кровли здания осуществить при помощи системы водостоков, во внутриплощадочную сеть дождевой канализации. Для исключения облединения в водосточных воронках и стояках при отрицательных температурах наружного воздуха предусмотреть обогрев саморегулирующими кабелями. 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E20E0E">
              <w:rPr>
                <w:i/>
                <w:sz w:val="22"/>
                <w:szCs w:val="22"/>
              </w:rPr>
              <w:t xml:space="preserve"> Отопление, горячее водоснабжение.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 xml:space="preserve">В зоне постоянного нахождения оператора, торговом зале магазина, в основных проходах и в зоне уголка быстрого </w:t>
            </w:r>
            <w:proofErr w:type="gramStart"/>
            <w:r w:rsidRPr="00E20E0E">
              <w:rPr>
                <w:bCs/>
                <w:sz w:val="22"/>
                <w:szCs w:val="22"/>
              </w:rPr>
              <w:t>питания  предусмотреть</w:t>
            </w:r>
            <w:proofErr w:type="gramEnd"/>
            <w:r w:rsidRPr="00E20E0E">
              <w:rPr>
                <w:bCs/>
                <w:sz w:val="22"/>
                <w:szCs w:val="22"/>
              </w:rPr>
              <w:t xml:space="preserve"> «теплый пол</w:t>
            </w:r>
            <w:r w:rsidR="008E5260" w:rsidRPr="00E20E0E">
              <w:rPr>
                <w:bCs/>
                <w:sz w:val="22"/>
                <w:szCs w:val="22"/>
              </w:rPr>
              <w:t>»</w:t>
            </w:r>
            <w:r w:rsidRPr="00E20E0E">
              <w:rPr>
                <w:bCs/>
                <w:sz w:val="22"/>
                <w:szCs w:val="22"/>
              </w:rPr>
              <w:t>. В складских помещениях предусмотреть «теплый пол».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 xml:space="preserve">В остальных помещениях предусмотреть обогрев с помощью </w:t>
            </w:r>
            <w:proofErr w:type="spellStart"/>
            <w:r w:rsidRPr="00E20E0E">
              <w:rPr>
                <w:bCs/>
                <w:sz w:val="22"/>
                <w:szCs w:val="22"/>
              </w:rPr>
              <w:t>электрокалориферов</w:t>
            </w:r>
            <w:proofErr w:type="spellEnd"/>
            <w:r w:rsidRPr="00E20E0E">
              <w:rPr>
                <w:bCs/>
                <w:sz w:val="22"/>
                <w:szCs w:val="22"/>
              </w:rPr>
              <w:t xml:space="preserve">. Мощность </w:t>
            </w:r>
            <w:proofErr w:type="spellStart"/>
            <w:r w:rsidRPr="00E20E0E">
              <w:rPr>
                <w:bCs/>
                <w:sz w:val="22"/>
                <w:szCs w:val="22"/>
              </w:rPr>
              <w:t>электрокалориферов</w:t>
            </w:r>
            <w:proofErr w:type="spellEnd"/>
            <w:r w:rsidRPr="00E20E0E">
              <w:rPr>
                <w:bCs/>
                <w:sz w:val="22"/>
                <w:szCs w:val="22"/>
              </w:rPr>
              <w:t xml:space="preserve"> определить расчетом. 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Раздел проекта выполнить в соответствии с требованиями </w:t>
            </w:r>
            <w:proofErr w:type="gramStart"/>
            <w:r w:rsidRPr="00E20E0E">
              <w:rPr>
                <w:sz w:val="22"/>
                <w:szCs w:val="22"/>
              </w:rPr>
              <w:t>нормативов</w:t>
            </w:r>
            <w:proofErr w:type="gramEnd"/>
            <w:r w:rsidRPr="00E20E0E">
              <w:rPr>
                <w:sz w:val="22"/>
                <w:szCs w:val="22"/>
              </w:rPr>
              <w:t xml:space="preserve"> действующих на территории Украины.</w:t>
            </w:r>
          </w:p>
          <w:p w:rsidR="00707DE7" w:rsidRPr="00E20E0E" w:rsidRDefault="00707DE7" w:rsidP="008419FA">
            <w:pPr>
              <w:tabs>
                <w:tab w:val="left" w:pos="432"/>
                <w:tab w:val="num" w:pos="1440"/>
              </w:tabs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Основную систему отопления выполнить на основе теплого пола с распределением и регулированием тепла по зонам.</w:t>
            </w:r>
          </w:p>
          <w:p w:rsidR="00707DE7" w:rsidRPr="00E20E0E" w:rsidRDefault="00707DE7" w:rsidP="008419FA">
            <w:pPr>
              <w:tabs>
                <w:tab w:val="left" w:pos="432"/>
              </w:tabs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Приготовление ГВС с помощью емкостных </w:t>
            </w:r>
            <w:proofErr w:type="gramStart"/>
            <w:r w:rsidRPr="00E20E0E">
              <w:rPr>
                <w:sz w:val="22"/>
                <w:szCs w:val="22"/>
              </w:rPr>
              <w:t>бойлеров  2</w:t>
            </w:r>
            <w:proofErr w:type="gramEnd"/>
            <w:r w:rsidRPr="00E20E0E">
              <w:rPr>
                <w:sz w:val="22"/>
                <w:szCs w:val="22"/>
              </w:rPr>
              <w:t xml:space="preserve"> х 100 л.</w:t>
            </w:r>
          </w:p>
          <w:p w:rsidR="00707DE7" w:rsidRPr="00E20E0E" w:rsidRDefault="00707DE7" w:rsidP="00C0286A">
            <w:pPr>
              <w:tabs>
                <w:tab w:val="left" w:pos="0"/>
              </w:tabs>
              <w:spacing w:line="233" w:lineRule="auto"/>
              <w:ind w:firstLine="93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Емкостные бойлера разместить в зонах, закрытых от посетителей.</w:t>
            </w:r>
          </w:p>
          <w:p w:rsidR="00707DE7" w:rsidRPr="00E20E0E" w:rsidRDefault="00707DE7" w:rsidP="00C0286A">
            <w:pPr>
              <w:tabs>
                <w:tab w:val="left" w:pos="432"/>
              </w:tabs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</w:p>
          <w:p w:rsidR="00707DE7" w:rsidRPr="00E20E0E" w:rsidRDefault="00707DE7" w:rsidP="00C0286A">
            <w:pPr>
              <w:tabs>
                <w:tab w:val="left" w:pos="432"/>
              </w:tabs>
              <w:spacing w:line="233" w:lineRule="auto"/>
              <w:ind w:firstLine="445"/>
              <w:jc w:val="both"/>
              <w:rPr>
                <w:i/>
                <w:sz w:val="22"/>
                <w:szCs w:val="22"/>
              </w:rPr>
            </w:pPr>
            <w:r w:rsidRPr="00E20E0E">
              <w:rPr>
                <w:i/>
                <w:sz w:val="22"/>
                <w:szCs w:val="22"/>
              </w:rPr>
              <w:t>Вентиляция и кондиционирование воздуха.</w:t>
            </w:r>
          </w:p>
          <w:p w:rsidR="00707DE7" w:rsidRPr="00E20E0E" w:rsidRDefault="00707DE7" w:rsidP="008419FA">
            <w:pPr>
              <w:numPr>
                <w:ilvl w:val="1"/>
                <w:numId w:val="14"/>
              </w:numPr>
              <w:tabs>
                <w:tab w:val="left" w:pos="432"/>
                <w:tab w:val="num" w:pos="1440"/>
              </w:tabs>
              <w:spacing w:line="233" w:lineRule="auto"/>
              <w:ind w:left="0"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Систему кондиционирования предусмотреть:</w:t>
            </w:r>
          </w:p>
          <w:p w:rsidR="00707DE7" w:rsidRPr="00E20E0E" w:rsidRDefault="00707DE7" w:rsidP="00C0286A">
            <w:pPr>
              <w:tabs>
                <w:tab w:val="left" w:pos="432"/>
              </w:tabs>
              <w:spacing w:line="233" w:lineRule="auto"/>
              <w:ind w:left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Торговый зал – кондиционеры </w:t>
            </w:r>
            <w:proofErr w:type="gramStart"/>
            <w:r w:rsidRPr="00E20E0E">
              <w:rPr>
                <w:sz w:val="22"/>
                <w:szCs w:val="22"/>
                <w:lang w:val="en-US"/>
              </w:rPr>
              <w:t>DAIKIN</w:t>
            </w:r>
            <w:r w:rsidRPr="00E20E0E">
              <w:rPr>
                <w:sz w:val="22"/>
                <w:szCs w:val="22"/>
              </w:rPr>
              <w:t xml:space="preserve">  кассетного</w:t>
            </w:r>
            <w:proofErr w:type="gramEnd"/>
            <w:r w:rsidRPr="00E20E0E">
              <w:rPr>
                <w:sz w:val="22"/>
                <w:szCs w:val="22"/>
              </w:rPr>
              <w:t xml:space="preserve"> типа;</w:t>
            </w:r>
          </w:p>
          <w:p w:rsidR="00707DE7" w:rsidRPr="00E20E0E" w:rsidRDefault="00707DE7" w:rsidP="00A444E2">
            <w:pPr>
              <w:tabs>
                <w:tab w:val="left" w:pos="0"/>
              </w:tabs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Кабинет начальника АЗС, комната отдыха персонала, </w:t>
            </w:r>
            <w:proofErr w:type="spellStart"/>
            <w:r w:rsidRPr="00E20E0E">
              <w:rPr>
                <w:sz w:val="22"/>
                <w:szCs w:val="22"/>
              </w:rPr>
              <w:t>сервернвая</w:t>
            </w:r>
            <w:proofErr w:type="spellEnd"/>
            <w:r w:rsidRPr="00E20E0E">
              <w:rPr>
                <w:sz w:val="22"/>
                <w:szCs w:val="22"/>
              </w:rPr>
              <w:t xml:space="preserve"> – сплит </w:t>
            </w:r>
            <w:proofErr w:type="gramStart"/>
            <w:r w:rsidRPr="00E20E0E">
              <w:rPr>
                <w:sz w:val="22"/>
                <w:szCs w:val="22"/>
              </w:rPr>
              <w:t xml:space="preserve">системы  </w:t>
            </w:r>
            <w:r w:rsidRPr="00E20E0E">
              <w:rPr>
                <w:sz w:val="22"/>
                <w:szCs w:val="22"/>
                <w:lang w:val="en-US"/>
              </w:rPr>
              <w:t>DAIKIN</w:t>
            </w:r>
            <w:proofErr w:type="gramEnd"/>
            <w:r w:rsidRPr="00E20E0E">
              <w:rPr>
                <w:sz w:val="22"/>
                <w:szCs w:val="22"/>
              </w:rPr>
              <w:t xml:space="preserve">. </w:t>
            </w:r>
          </w:p>
          <w:p w:rsidR="00707DE7" w:rsidRPr="00E20E0E" w:rsidRDefault="00707DE7" w:rsidP="00C0286A">
            <w:pPr>
              <w:tabs>
                <w:tab w:val="left" w:pos="432"/>
              </w:tabs>
              <w:spacing w:line="233" w:lineRule="auto"/>
              <w:ind w:left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Мощность кондиционерного оборудования выбрать расчетным методом.</w:t>
            </w:r>
          </w:p>
          <w:p w:rsidR="00707DE7" w:rsidRPr="00E20E0E" w:rsidRDefault="00707DE7" w:rsidP="00A444E2">
            <w:pPr>
              <w:tabs>
                <w:tab w:val="left" w:pos="0"/>
              </w:tabs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Наружные блоки кондиционерного оборудования разместить на</w:t>
            </w:r>
            <w:r w:rsidR="008E5260" w:rsidRPr="00E20E0E">
              <w:rPr>
                <w:sz w:val="22"/>
                <w:szCs w:val="22"/>
              </w:rPr>
              <w:t xml:space="preserve"> </w:t>
            </w:r>
            <w:r w:rsidRPr="00E20E0E">
              <w:rPr>
                <w:sz w:val="22"/>
                <w:szCs w:val="22"/>
              </w:rPr>
              <w:t>кровле здания операторной</w:t>
            </w:r>
            <w:r w:rsidR="003C246D" w:rsidRPr="00E20E0E">
              <w:rPr>
                <w:sz w:val="22"/>
                <w:szCs w:val="22"/>
              </w:rPr>
              <w:t>.</w:t>
            </w:r>
          </w:p>
          <w:p w:rsidR="009F4BC7" w:rsidRPr="00E20E0E" w:rsidRDefault="009F4BC7" w:rsidP="009F4BC7">
            <w:pPr>
              <w:tabs>
                <w:tab w:val="left" w:pos="0"/>
              </w:tabs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Линии электропитания каждого кондиционера обеспечить автономным устройством электрической защиты.</w:t>
            </w:r>
          </w:p>
          <w:p w:rsidR="00707DE7" w:rsidRPr="00E20E0E" w:rsidRDefault="00707DE7" w:rsidP="008419FA">
            <w:pPr>
              <w:tabs>
                <w:tab w:val="left" w:pos="432"/>
              </w:tabs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При необходимости прохода воздуховодами перегородок, распределяющих помещения различных категорий по пожарной безопасности предусмотреть мероприятия по соблюдению требований соответствующих правил.</w:t>
            </w:r>
          </w:p>
          <w:p w:rsidR="00707DE7" w:rsidRPr="00E20E0E" w:rsidRDefault="00707DE7" w:rsidP="008419FA">
            <w:pPr>
              <w:numPr>
                <w:ilvl w:val="1"/>
                <w:numId w:val="14"/>
              </w:numPr>
              <w:tabs>
                <w:tab w:val="left" w:pos="432"/>
              </w:tabs>
              <w:spacing w:line="233" w:lineRule="auto"/>
              <w:ind w:left="0"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Вентиляция.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Воздухообмены помещений принять по нормативным кратностям с обеспечением подпора воздуха, препятствующего проникновению пыли в помещения. На входе в систему вентиляции предусмотреть противопылевой фильтр.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Расчетные параметры внутреннего воздуха принять в соответствии с действующими нормативными документами.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Исключить возможность воздухообмена между торговым залом и подсобными помещениями.</w:t>
            </w:r>
          </w:p>
          <w:p w:rsidR="00707DE7" w:rsidRPr="00E20E0E" w:rsidRDefault="00707DE7" w:rsidP="008419FA">
            <w:pPr>
              <w:pStyle w:val="21"/>
              <w:shd w:val="clear" w:color="auto" w:fill="auto"/>
              <w:tabs>
                <w:tab w:val="left" w:pos="432"/>
                <w:tab w:val="left" w:pos="1880"/>
              </w:tabs>
              <w:spacing w:after="0" w:line="233" w:lineRule="auto"/>
              <w:ind w:firstLine="445"/>
              <w:jc w:val="both"/>
              <w:rPr>
                <w:rFonts w:ascii="Times New Roman" w:hAnsi="Times New Roman"/>
                <w:noProof/>
                <w:sz w:val="22"/>
                <w:szCs w:val="22"/>
                <w:lang w:val="ru-RU" w:eastAsia="ru-RU"/>
              </w:rPr>
            </w:pPr>
            <w:r w:rsidRPr="00E20E0E">
              <w:rPr>
                <w:rFonts w:ascii="Times New Roman" w:hAnsi="Times New Roman"/>
                <w:noProof/>
                <w:sz w:val="22"/>
                <w:szCs w:val="22"/>
                <w:lang w:val="ru-RU" w:eastAsia="ru-RU"/>
              </w:rPr>
              <w:t>Повышение эффектвности систем отопления и вентиляции, создание комфортного воздухообмена, использование приточно-вытяжных систем с рекуперацией тепла, отсечкой холодного воздуха с улицы тепловыми завесами.</w:t>
            </w:r>
          </w:p>
          <w:p w:rsidR="00707DE7" w:rsidRPr="00E20E0E" w:rsidRDefault="00707DE7" w:rsidP="008419FA">
            <w:pPr>
              <w:tabs>
                <w:tab w:val="left" w:pos="432"/>
              </w:tabs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Предусмотреть использование </w:t>
            </w:r>
            <w:proofErr w:type="spellStart"/>
            <w:r w:rsidRPr="00E20E0E">
              <w:rPr>
                <w:sz w:val="22"/>
                <w:szCs w:val="22"/>
              </w:rPr>
              <w:t>энергоэффективных</w:t>
            </w:r>
            <w:proofErr w:type="spellEnd"/>
            <w:r w:rsidRPr="00E20E0E">
              <w:rPr>
                <w:sz w:val="22"/>
                <w:szCs w:val="22"/>
              </w:rPr>
              <w:t xml:space="preserve"> </w:t>
            </w:r>
            <w:proofErr w:type="spellStart"/>
            <w:r w:rsidRPr="00E20E0E">
              <w:rPr>
                <w:sz w:val="22"/>
                <w:szCs w:val="22"/>
              </w:rPr>
              <w:t>вентсистем</w:t>
            </w:r>
            <w:proofErr w:type="spellEnd"/>
            <w:r w:rsidRPr="00E20E0E">
              <w:rPr>
                <w:sz w:val="22"/>
                <w:szCs w:val="22"/>
              </w:rPr>
              <w:t>, с повышением эффективности систем отопления и вентиляции, созданием комфортного воздухообмена.</w:t>
            </w:r>
          </w:p>
          <w:p w:rsidR="00707DE7" w:rsidRPr="00E20E0E" w:rsidRDefault="00707DE7" w:rsidP="00FB4A31">
            <w:pPr>
              <w:tabs>
                <w:tab w:val="left" w:pos="432"/>
              </w:tabs>
              <w:spacing w:after="120" w:line="233" w:lineRule="auto"/>
              <w:ind w:firstLine="442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Приточно-вытяжную систему применить в помещениях торгового зала и офиса. Вытяжную систему для санузлов и складских помещений.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E20E0E">
              <w:rPr>
                <w:bCs/>
                <w:i/>
                <w:iCs/>
                <w:sz w:val="22"/>
                <w:szCs w:val="22"/>
              </w:rPr>
              <w:lastRenderedPageBreak/>
              <w:t>Автоматизация приточно-вытяжной вентиляции.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Приточная установка должна работать в режиме местного и автоматического управления. Перевод установки из автоматического в местное управление и обратно должен осуществляться переключателем на электрощите управления установкой.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Автоматизацию осуществить на базе свободно программируемых контроллеров.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Местный режим предполагает ручной пуск установки.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По срабатыванию пожарной автоматики приточно-вытяжная установка и аварийная вентиляция должна останавливаться.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В составе системы автоматизации вентиляции в зимнем режиме должно быть предусмотрено: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1. Управление производить по показаниям датчика температуры, установленного в приточном канале на выходе из приточной установки;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2. Управление включением/выключением приточного вентилятора;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3. Управление включением/выключением вытяжного вентилятора;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4. Управление открытием/закрытием воздушной заслонки;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5. Возможность автоматического пуска и остановки приточной установки в заданное время суток или в заданные дни недели;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6. Сигнализация об авариях: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- перегрев электронагревателя;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- вентиляторов (по перепаду давления);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- загрязнения воздушного фильтра (датчик перепада давления).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В составе системы автоматизации вентиляции в летнем режиме должно быть предусмотрено: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1.   Управление включением/выключением приточного вентилятора;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2.   Управление включением/выключением вытяжного вентилятора;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3.   Управление открытием/закрытием воздушной заслонки;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4. Возможность автоматического пуска и остановки приточной установки в заданное время суток или в заданные дни недели;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5. Сигнализация об авариях: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-   вентиляторов (по перепаду давления);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- загрязнения воздушного фильтра (датчик перепада давления на фильтре).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Предусмотреть установку отдельного шкафа управления в электрощитовой.</w:t>
            </w:r>
          </w:p>
          <w:p w:rsidR="00707DE7" w:rsidRPr="00E20E0E" w:rsidRDefault="00707DE7" w:rsidP="008419FA">
            <w:pPr>
              <w:tabs>
                <w:tab w:val="left" w:pos="432"/>
              </w:tabs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Приточно-вытяжные системы установить за подвесным потолком. Работа систем вентиляции круглосуточная. Проектируемые системы вентиляции оборудовать средствами управления, блокировки и контроля, обеспечивающими:</w:t>
            </w:r>
          </w:p>
          <w:p w:rsidR="00707DE7" w:rsidRPr="00E20E0E" w:rsidRDefault="00707DE7" w:rsidP="008419FA">
            <w:pPr>
              <w:tabs>
                <w:tab w:val="left" w:pos="432"/>
              </w:tabs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- автоматическое поддержание заданной температуры приточного воздуха в холодный период года;</w:t>
            </w:r>
          </w:p>
          <w:p w:rsidR="00707DE7" w:rsidRPr="00E20E0E" w:rsidRDefault="00707DE7" w:rsidP="008419FA">
            <w:pPr>
              <w:tabs>
                <w:tab w:val="left" w:pos="432"/>
              </w:tabs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- контроль за работой приточного вентилятора по значению разности давлений до и после вентилятора;</w:t>
            </w:r>
          </w:p>
          <w:p w:rsidR="00707DE7" w:rsidRPr="00E20E0E" w:rsidRDefault="00707DE7" w:rsidP="008419FA">
            <w:pPr>
              <w:tabs>
                <w:tab w:val="left" w:pos="432"/>
              </w:tabs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- остановка систем вентиляции при пожаре от срабатывания пожарной сигнализации.</w:t>
            </w:r>
          </w:p>
          <w:p w:rsidR="00707DE7" w:rsidRPr="00E20E0E" w:rsidRDefault="00707DE7" w:rsidP="0025475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Проектом предусмотреть мероприятия по снижению шума и по обеспечению пожарной безопасности.</w:t>
            </w:r>
          </w:p>
        </w:tc>
      </w:tr>
      <w:tr w:rsidR="00707DE7" w:rsidRPr="00E20E0E">
        <w:trPr>
          <w:trHeight w:val="344"/>
        </w:trPr>
        <w:tc>
          <w:tcPr>
            <w:tcW w:w="710" w:type="dxa"/>
          </w:tcPr>
          <w:p w:rsidR="00707DE7" w:rsidRPr="00E20E0E" w:rsidRDefault="00707DE7" w:rsidP="00C13C24">
            <w:pPr>
              <w:spacing w:line="233" w:lineRule="auto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lastRenderedPageBreak/>
              <w:t>2</w:t>
            </w:r>
            <w:r w:rsidR="00C13C24" w:rsidRPr="00E20E0E">
              <w:rPr>
                <w:sz w:val="22"/>
                <w:szCs w:val="22"/>
              </w:rPr>
              <w:t>.9</w:t>
            </w:r>
            <w:r w:rsidR="00DF4785" w:rsidRPr="00E20E0E">
              <w:rPr>
                <w:sz w:val="22"/>
                <w:szCs w:val="22"/>
              </w:rPr>
              <w:t>.</w:t>
            </w:r>
            <w:r w:rsidR="00C13C24" w:rsidRPr="00E20E0E">
              <w:rPr>
                <w:sz w:val="22"/>
                <w:szCs w:val="22"/>
              </w:rPr>
              <w:t>2</w:t>
            </w:r>
          </w:p>
        </w:tc>
        <w:tc>
          <w:tcPr>
            <w:tcW w:w="2458" w:type="dxa"/>
          </w:tcPr>
          <w:p w:rsidR="00707DE7" w:rsidRPr="00E20E0E" w:rsidRDefault="00707DE7" w:rsidP="008419FA">
            <w:pPr>
              <w:pStyle w:val="Style1"/>
              <w:widowControl/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bCs/>
                <w:iCs/>
                <w:sz w:val="22"/>
                <w:szCs w:val="22"/>
              </w:rPr>
              <w:t>Навесная группа над ТРК</w:t>
            </w:r>
          </w:p>
        </w:tc>
        <w:tc>
          <w:tcPr>
            <w:tcW w:w="7560" w:type="dxa"/>
          </w:tcPr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E20E0E">
              <w:rPr>
                <w:bCs/>
                <w:i/>
                <w:iCs/>
                <w:sz w:val="22"/>
                <w:szCs w:val="22"/>
              </w:rPr>
              <w:t>Электроснабжение.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Осуществить прокладкой кабелей в гильзах через разделительные колодцы от электрощитовой операторной. Заполнение гильз кабелями не более 60%.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Кабели, используемые для подключения осветительных приборов, проложить во внутреннем пространстве навесной группы.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Тип кабелей определить проектом.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E20E0E">
              <w:rPr>
                <w:bCs/>
                <w:i/>
                <w:iCs/>
                <w:sz w:val="22"/>
                <w:szCs w:val="22"/>
              </w:rPr>
              <w:t>Электроосвещение.</w:t>
            </w:r>
          </w:p>
          <w:p w:rsidR="00707DE7" w:rsidRPr="00E20E0E" w:rsidRDefault="00707DE7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План навеса и план подвесного потолка со схемой размещения осветительных приборов согласовать с Заказчиком.</w:t>
            </w:r>
          </w:p>
          <w:p w:rsidR="00707DE7" w:rsidRPr="00E20E0E" w:rsidRDefault="00707DE7" w:rsidP="008419FA">
            <w:pPr>
              <w:pStyle w:val="Style1"/>
              <w:widowControl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lastRenderedPageBreak/>
              <w:t>Высота просвета между площадкой под установку автомобиля и подшивным потолком 5 м.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Рекламное оформление навеса выполнить в соответствии с требованиями </w:t>
            </w:r>
            <w:r w:rsidR="00703CFB" w:rsidRPr="00E20E0E">
              <w:rPr>
                <w:sz w:val="22"/>
                <w:szCs w:val="22"/>
              </w:rPr>
              <w:t>корпоративных стандартов</w:t>
            </w:r>
            <w:r w:rsidRPr="00E20E0E">
              <w:rPr>
                <w:sz w:val="22"/>
                <w:szCs w:val="22"/>
              </w:rPr>
              <w:t>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iCs/>
                <w:sz w:val="22"/>
                <w:szCs w:val="22"/>
              </w:rPr>
            </w:pPr>
            <w:r w:rsidRPr="00E20E0E">
              <w:rPr>
                <w:bCs/>
                <w:iCs/>
                <w:sz w:val="22"/>
                <w:szCs w:val="22"/>
              </w:rPr>
              <w:t xml:space="preserve">Расстановка светильников в соответствии </w:t>
            </w:r>
            <w:r w:rsidR="00196364" w:rsidRPr="00E20E0E">
              <w:rPr>
                <w:sz w:val="22"/>
                <w:szCs w:val="22"/>
              </w:rPr>
              <w:t>корпоративными стандартами</w:t>
            </w:r>
            <w:r w:rsidRPr="00E20E0E">
              <w:rPr>
                <w:bCs/>
                <w:iCs/>
                <w:sz w:val="22"/>
                <w:szCs w:val="22"/>
              </w:rPr>
              <w:t>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iCs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Предусмотреть светодиодные светильники</w:t>
            </w:r>
            <w:r w:rsidRPr="00E20E0E">
              <w:rPr>
                <w:sz w:val="22"/>
                <w:szCs w:val="22"/>
              </w:rPr>
              <w:t>.</w:t>
            </w:r>
          </w:p>
          <w:p w:rsidR="00707DE7" w:rsidRPr="00E20E0E" w:rsidRDefault="00707DE7" w:rsidP="00FB4A31">
            <w:pPr>
              <w:spacing w:after="120" w:line="233" w:lineRule="auto"/>
              <w:ind w:firstLine="442"/>
              <w:jc w:val="both"/>
              <w:rPr>
                <w:bCs/>
                <w:iCs/>
                <w:sz w:val="22"/>
                <w:szCs w:val="22"/>
              </w:rPr>
            </w:pPr>
            <w:r w:rsidRPr="00E20E0E">
              <w:rPr>
                <w:bCs/>
                <w:iCs/>
                <w:sz w:val="22"/>
                <w:szCs w:val="22"/>
              </w:rPr>
              <w:t>Предусмотреть вывод кабеля для электроснабжения элементов брендового оформления навеса.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E20E0E">
              <w:rPr>
                <w:bCs/>
                <w:i/>
                <w:iCs/>
                <w:sz w:val="22"/>
                <w:szCs w:val="22"/>
              </w:rPr>
              <w:t>Система водослива.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Водоприемный лоток должен иметь уклон к колоннам навеса, расположенные на островках с ТРК, с последующим отводом стоков через водоотводную систему навеса.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 xml:space="preserve">Для отвода воды из водоприемных лотков предусмотреть вертикальные стояки из труб, проходящие рядом </w:t>
            </w:r>
            <w:proofErr w:type="gramStart"/>
            <w:r w:rsidRPr="00E20E0E">
              <w:rPr>
                <w:bCs/>
                <w:sz w:val="22"/>
                <w:szCs w:val="22"/>
              </w:rPr>
              <w:t>с колонной навеса</w:t>
            </w:r>
            <w:proofErr w:type="gramEnd"/>
            <w:r w:rsidRPr="00E20E0E">
              <w:rPr>
                <w:bCs/>
                <w:sz w:val="22"/>
                <w:szCs w:val="22"/>
              </w:rPr>
              <w:t xml:space="preserve"> под облицовкой и выходящие в водоприемный колодец.</w:t>
            </w:r>
          </w:p>
          <w:p w:rsidR="00707DE7" w:rsidRPr="00E20E0E" w:rsidRDefault="00707DE7" w:rsidP="00B85ABA">
            <w:pPr>
              <w:spacing w:line="233" w:lineRule="auto"/>
              <w:ind w:firstLine="445"/>
              <w:jc w:val="both"/>
              <w:rPr>
                <w:bCs/>
                <w:i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 xml:space="preserve">Для предотвращения застывания воды в системе водослива, необходимо предусмотреть на всю длину системы до водоприемного колодца установку саморегулирующего </w:t>
            </w:r>
            <w:proofErr w:type="spellStart"/>
            <w:r w:rsidRPr="00E20E0E">
              <w:rPr>
                <w:bCs/>
                <w:sz w:val="22"/>
                <w:szCs w:val="22"/>
              </w:rPr>
              <w:t>прогревочного</w:t>
            </w:r>
            <w:proofErr w:type="spellEnd"/>
            <w:r w:rsidRPr="00E20E0E">
              <w:rPr>
                <w:bCs/>
                <w:sz w:val="22"/>
                <w:szCs w:val="22"/>
              </w:rPr>
              <w:t xml:space="preserve"> кабеля. </w:t>
            </w:r>
          </w:p>
        </w:tc>
      </w:tr>
      <w:tr w:rsidR="00707DE7" w:rsidRPr="00E20E0E" w:rsidTr="00206C6E">
        <w:trPr>
          <w:trHeight w:val="344"/>
        </w:trPr>
        <w:tc>
          <w:tcPr>
            <w:tcW w:w="710" w:type="dxa"/>
            <w:shd w:val="clear" w:color="auto" w:fill="FFFFFF"/>
          </w:tcPr>
          <w:p w:rsidR="00707DE7" w:rsidRPr="00E20E0E" w:rsidRDefault="00DF4785" w:rsidP="00C13C24">
            <w:pPr>
              <w:spacing w:line="233" w:lineRule="auto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lastRenderedPageBreak/>
              <w:t>2.</w:t>
            </w:r>
            <w:r w:rsidR="00C13C24" w:rsidRPr="00E20E0E">
              <w:rPr>
                <w:sz w:val="22"/>
                <w:szCs w:val="22"/>
              </w:rPr>
              <w:t>9</w:t>
            </w:r>
            <w:r w:rsidRPr="00E20E0E">
              <w:rPr>
                <w:sz w:val="22"/>
                <w:szCs w:val="22"/>
              </w:rPr>
              <w:t>.</w:t>
            </w:r>
            <w:r w:rsidR="00C13C24" w:rsidRPr="00E20E0E">
              <w:rPr>
                <w:sz w:val="22"/>
                <w:szCs w:val="22"/>
              </w:rPr>
              <w:t>3</w:t>
            </w:r>
          </w:p>
        </w:tc>
        <w:tc>
          <w:tcPr>
            <w:tcW w:w="2458" w:type="dxa"/>
            <w:shd w:val="clear" w:color="auto" w:fill="FFFFFF"/>
          </w:tcPr>
          <w:p w:rsidR="00707DE7" w:rsidRPr="00E20E0E" w:rsidRDefault="00707DE7" w:rsidP="008419FA">
            <w:pPr>
              <w:pStyle w:val="Style1"/>
              <w:widowControl/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Малые архитектурные формы</w:t>
            </w:r>
            <w:r w:rsidR="002A3EE8" w:rsidRPr="00E20E0E">
              <w:rPr>
                <w:sz w:val="22"/>
                <w:szCs w:val="22"/>
              </w:rPr>
              <w:t>. Освещение</w:t>
            </w:r>
          </w:p>
        </w:tc>
        <w:tc>
          <w:tcPr>
            <w:tcW w:w="7560" w:type="dxa"/>
            <w:shd w:val="clear" w:color="auto" w:fill="FFFFFF"/>
          </w:tcPr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При разработке наружного освещения предусмотреть:</w:t>
            </w:r>
            <w:r w:rsidRPr="00E20E0E">
              <w:rPr>
                <w:sz w:val="22"/>
                <w:szCs w:val="22"/>
              </w:rPr>
              <w:t xml:space="preserve"> 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iCs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площадки АЗС, питание информационной стелы, освещение площадки флагштоков, поста подкачки шин, площадки слива АЦ и резервуарного парка, площадки АГЗП</w:t>
            </w:r>
            <w:r w:rsidR="002A3EE8" w:rsidRPr="00E20E0E">
              <w:rPr>
                <w:color w:val="000000"/>
                <w:sz w:val="22"/>
                <w:szCs w:val="22"/>
              </w:rPr>
              <w:t>, флагштоки</w:t>
            </w:r>
            <w:r w:rsidRPr="00E20E0E">
              <w:rPr>
                <w:color w:val="000000"/>
                <w:sz w:val="22"/>
                <w:szCs w:val="22"/>
              </w:rPr>
              <w:t>.</w:t>
            </w:r>
            <w:r w:rsidRPr="00E20E0E">
              <w:rPr>
                <w:sz w:val="22"/>
                <w:szCs w:val="22"/>
              </w:rPr>
              <w:t xml:space="preserve"> Для электроснабжения стелы предусмотреть проектом два отдельных питающих кабеля и один информационный кабель.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iCs/>
                <w:sz w:val="22"/>
                <w:szCs w:val="22"/>
              </w:rPr>
            </w:pPr>
            <w:r w:rsidRPr="00E20E0E">
              <w:rPr>
                <w:bCs/>
                <w:iCs/>
                <w:sz w:val="22"/>
                <w:szCs w:val="22"/>
              </w:rPr>
              <w:t>Электропитание остальных МАФ предусмотреть 3-х жильным кабелем.</w:t>
            </w:r>
          </w:p>
        </w:tc>
      </w:tr>
      <w:tr w:rsidR="00707DE7" w:rsidRPr="00E20E0E">
        <w:trPr>
          <w:trHeight w:val="344"/>
        </w:trPr>
        <w:tc>
          <w:tcPr>
            <w:tcW w:w="710" w:type="dxa"/>
          </w:tcPr>
          <w:p w:rsidR="00707DE7" w:rsidRPr="00E20E0E" w:rsidRDefault="00DF4785" w:rsidP="00C13C24">
            <w:pPr>
              <w:spacing w:line="233" w:lineRule="auto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2.</w:t>
            </w:r>
            <w:r w:rsidR="00C13C24" w:rsidRPr="00E20E0E">
              <w:rPr>
                <w:sz w:val="22"/>
                <w:szCs w:val="22"/>
              </w:rPr>
              <w:t>9</w:t>
            </w:r>
            <w:r w:rsidRPr="00E20E0E">
              <w:rPr>
                <w:sz w:val="22"/>
                <w:szCs w:val="22"/>
              </w:rPr>
              <w:t>.</w:t>
            </w:r>
            <w:r w:rsidR="00C13C24" w:rsidRPr="00E20E0E">
              <w:rPr>
                <w:sz w:val="22"/>
                <w:szCs w:val="22"/>
              </w:rPr>
              <w:t>4</w:t>
            </w:r>
          </w:p>
        </w:tc>
        <w:tc>
          <w:tcPr>
            <w:tcW w:w="2458" w:type="dxa"/>
          </w:tcPr>
          <w:p w:rsidR="00707DE7" w:rsidRPr="00E20E0E" w:rsidRDefault="00707DE7" w:rsidP="008419FA">
            <w:pPr>
              <w:pStyle w:val="Style1"/>
              <w:widowControl/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Внутриплощадочные сети</w:t>
            </w:r>
          </w:p>
        </w:tc>
        <w:tc>
          <w:tcPr>
            <w:tcW w:w="7560" w:type="dxa"/>
          </w:tcPr>
          <w:p w:rsidR="00707DE7" w:rsidRPr="00E20E0E" w:rsidRDefault="00707DE7" w:rsidP="00FB4A31">
            <w:pPr>
              <w:spacing w:before="120" w:line="233" w:lineRule="auto"/>
              <w:ind w:firstLine="442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E20E0E">
              <w:rPr>
                <w:bCs/>
                <w:i/>
                <w:iCs/>
                <w:sz w:val="22"/>
                <w:szCs w:val="22"/>
              </w:rPr>
              <w:t>Электроснабжение.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Внешнее электроснабжение АЗС выполнить в соответствии с положениями ПУЭ и выданными ТУ.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Гильзы для прокладки кабелей электроснабжения силового оборудования используются отдельно от гильз для слаботочных систем. Заполнение гильз кабелями не более 60 %.</w:t>
            </w:r>
          </w:p>
          <w:p w:rsidR="00707DE7" w:rsidRPr="00E20E0E" w:rsidRDefault="00707DE7" w:rsidP="00FB4A31">
            <w:pPr>
              <w:spacing w:before="120" w:line="233" w:lineRule="auto"/>
              <w:ind w:firstLine="442"/>
              <w:jc w:val="both"/>
              <w:rPr>
                <w:bCs/>
                <w:i/>
                <w:sz w:val="22"/>
                <w:szCs w:val="22"/>
              </w:rPr>
            </w:pPr>
            <w:r w:rsidRPr="00E20E0E">
              <w:rPr>
                <w:bCs/>
                <w:i/>
                <w:sz w:val="22"/>
                <w:szCs w:val="22"/>
              </w:rPr>
              <w:t>Электроосвещение.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Освещенность территории АЗС должна быть не менее 25 Лк с коэффициентом неравномерности 0,6 на уровне покрытия.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Также предусмотреть перечень мероприятий по экономии электроэнергии: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- выбор источников света с низким энергопотреблением, высокой световой отдачей и большим сроком службы (</w:t>
            </w:r>
            <w:r w:rsidRPr="00E20E0E">
              <w:rPr>
                <w:color w:val="000000"/>
                <w:sz w:val="22"/>
                <w:szCs w:val="22"/>
                <w:lang w:val="en-US"/>
              </w:rPr>
              <w:t>LED</w:t>
            </w:r>
            <w:r w:rsidRPr="00E20E0E">
              <w:rPr>
                <w:color w:val="000000"/>
                <w:sz w:val="22"/>
                <w:szCs w:val="22"/>
              </w:rPr>
              <w:t>);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- использование энергосберегающих электрических ламп на базе светодиодных модулей с реостатной схемой включения с режимом ручного управления.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Опоры наружного освещения используются заводского изготовления стальные оцинкованные, со встроенным однополюсным автоматическим выключателем 6А. Применяются светодиодные светильники IP54.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Наружное освещение подъездных дорог выполнить в соответствии с техническими условиями балансодержателя дорог.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На площадке АЦ предусмотреть освещенность фронта слива топлива не менее 50 лк на уровне покрытия.</w:t>
            </w:r>
          </w:p>
          <w:p w:rsidR="00707DE7" w:rsidRPr="00E20E0E" w:rsidRDefault="00707DE7" w:rsidP="00FB4A31">
            <w:pPr>
              <w:spacing w:before="120" w:line="233" w:lineRule="auto"/>
              <w:ind w:firstLine="442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E20E0E">
              <w:rPr>
                <w:bCs/>
                <w:i/>
                <w:iCs/>
                <w:sz w:val="22"/>
                <w:szCs w:val="22"/>
              </w:rPr>
              <w:t>Молниезащита и заземление.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Молниезащита АЗС должна быть решена в соответствии нормативными документами Украины.</w:t>
            </w:r>
          </w:p>
          <w:p w:rsidR="00707DE7" w:rsidRPr="00E20E0E" w:rsidRDefault="00707DE7" w:rsidP="008419F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33" w:lineRule="auto"/>
              <w:ind w:left="-60"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Количество молниеприемников определить по расчету. Проектом предусмотреть заземление технологического оборудования, электрооборудования и общий контур заземления.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Предусмотреть защиту наружных частей установок от прямых ударов молнии и от вторичных ее проявлений, а также защиту от статического электричества.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lastRenderedPageBreak/>
              <w:t>Главную заземляющую шину под помещением электрощитовой подключить двумя вводами к защитному контуру заземления здания операторной.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 xml:space="preserve">Для </w:t>
            </w:r>
            <w:proofErr w:type="gramStart"/>
            <w:r w:rsidRPr="00E20E0E">
              <w:rPr>
                <w:bCs/>
                <w:sz w:val="22"/>
                <w:szCs w:val="22"/>
              </w:rPr>
              <w:t>заземления</w:t>
            </w:r>
            <w:proofErr w:type="gramEnd"/>
            <w:r w:rsidRPr="00E20E0E">
              <w:rPr>
                <w:bCs/>
                <w:sz w:val="22"/>
                <w:szCs w:val="22"/>
              </w:rPr>
              <w:t xml:space="preserve"> а/цистерн предусмотреть устройства заземления АЦ УЗА-4А блокировкой процесса слива (перекрытие заслонки с электромагнитным приводом на линии наполнения резервуара) в случае отсутствия заземления.</w:t>
            </w:r>
            <w:r w:rsidRPr="00E20E0E">
              <w:rPr>
                <w:color w:val="000000"/>
                <w:sz w:val="22"/>
                <w:szCs w:val="22"/>
              </w:rPr>
              <w:t xml:space="preserve"> На площадке слива, на стойке управления предусмотреть взрывозащищенное устройство заземления автоцистерн </w:t>
            </w:r>
            <w:r w:rsidRPr="00E20E0E">
              <w:rPr>
                <w:color w:val="000000"/>
                <w:sz w:val="22"/>
                <w:szCs w:val="22"/>
              </w:rPr>
              <w:br/>
              <w:t>УЗА-4А.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Система заземления АЗС состоит из следующих замкнутых контуров заземления:</w:t>
            </w:r>
          </w:p>
          <w:p w:rsidR="00707DE7" w:rsidRPr="00E20E0E" w:rsidRDefault="00707DE7" w:rsidP="008419FA">
            <w:pPr>
              <w:spacing w:line="233" w:lineRule="auto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 xml:space="preserve">          площадки АЦ, резервуарные парки, зона заправочных островков, здание операторной.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 xml:space="preserve">Контура соединены между собой не менее чем двумя проводниками сечением 200 кв. мм каждый (толщиной не менее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E20E0E">
                <w:rPr>
                  <w:bCs/>
                  <w:sz w:val="22"/>
                  <w:szCs w:val="22"/>
                </w:rPr>
                <w:t>5 мм</w:t>
              </w:r>
            </w:smartTag>
            <w:r w:rsidRPr="00E20E0E">
              <w:rPr>
                <w:bCs/>
                <w:sz w:val="22"/>
                <w:szCs w:val="22"/>
              </w:rPr>
              <w:t>) не менее чем в 2-х точках. Все соединения на сварке. Конструктивное исполнение определяется на основании инженерно-геологических изысканий</w:t>
            </w:r>
            <w:r w:rsidRPr="00E20E0E">
              <w:rPr>
                <w:bCs/>
                <w:color w:val="FF0000"/>
                <w:sz w:val="22"/>
                <w:szCs w:val="22"/>
              </w:rPr>
              <w:t>.</w:t>
            </w:r>
            <w:r w:rsidR="00196364" w:rsidRPr="00E20E0E">
              <w:rPr>
                <w:bCs/>
                <w:color w:val="FF0000"/>
                <w:sz w:val="22"/>
                <w:szCs w:val="22"/>
              </w:rPr>
              <w:t xml:space="preserve"> 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Предусмотреть заземление в помещении технологического оборудования ИТО.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В случае необходимости установки трансформаторной подстанции, устройство рабочего заземления ТП обязательно.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 xml:space="preserve">Предусмотреть защиту слаботочного </w:t>
            </w:r>
            <w:proofErr w:type="gramStart"/>
            <w:r w:rsidRPr="00E20E0E">
              <w:rPr>
                <w:bCs/>
                <w:sz w:val="22"/>
                <w:szCs w:val="22"/>
              </w:rPr>
              <w:t>оборудования  (</w:t>
            </w:r>
            <w:proofErr w:type="gramEnd"/>
            <w:r w:rsidRPr="00E20E0E">
              <w:rPr>
                <w:bCs/>
                <w:sz w:val="22"/>
                <w:szCs w:val="22"/>
              </w:rPr>
              <w:t>согласовать с Заказчиком).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>Для защиты от вторичных проявлений молнии все металлические внешние коммуникации (водопровод, канализация, кабели и т.п.) на вводе в здание операторной присоединяются к заземляющему устройству сооружения.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Проектом предусмотреть решения по заземлению и </w:t>
            </w:r>
            <w:proofErr w:type="spellStart"/>
            <w:r w:rsidRPr="00E20E0E">
              <w:rPr>
                <w:color w:val="000000"/>
                <w:sz w:val="22"/>
                <w:szCs w:val="22"/>
              </w:rPr>
              <w:t>молниезащите</w:t>
            </w:r>
            <w:proofErr w:type="spellEnd"/>
            <w:r w:rsidRPr="00E20E0E">
              <w:rPr>
                <w:color w:val="000000"/>
                <w:sz w:val="22"/>
                <w:szCs w:val="22"/>
              </w:rPr>
              <w:t>. Заземляющее устройство выполни</w:t>
            </w:r>
            <w:r w:rsidR="00FE24B0" w:rsidRPr="00E20E0E">
              <w:rPr>
                <w:color w:val="000000"/>
                <w:sz w:val="22"/>
                <w:szCs w:val="22"/>
              </w:rPr>
              <w:t>ть из стальных</w:t>
            </w:r>
            <w:r w:rsidRPr="00E20E0E">
              <w:rPr>
                <w:color w:val="000000"/>
                <w:sz w:val="22"/>
                <w:szCs w:val="22"/>
              </w:rPr>
              <w:t xml:space="preserve"> вертикальных и горизонтальных заземлителей. Молниезащита ТРК обеспечивается навесом. Металлические конструкции </w:t>
            </w:r>
            <w:proofErr w:type="gramStart"/>
            <w:r w:rsidRPr="00E20E0E">
              <w:rPr>
                <w:color w:val="000000"/>
                <w:sz w:val="22"/>
                <w:szCs w:val="22"/>
              </w:rPr>
              <w:t>навеса  соединить</w:t>
            </w:r>
            <w:proofErr w:type="gramEnd"/>
            <w:r w:rsidRPr="00E20E0E">
              <w:rPr>
                <w:color w:val="000000"/>
                <w:sz w:val="22"/>
                <w:szCs w:val="22"/>
              </w:rPr>
              <w:t xml:space="preserve"> с заземляющим устройством. Токоотводы соединить с контуром заземления. Контур заземления проложить на глубине 0,7м от планируемой отметки земли. Расстояние от фундаментов принять согласно нормативным документам. Узлы соединения выполнить сваркой. Количество </w:t>
            </w:r>
            <w:proofErr w:type="spellStart"/>
            <w:r w:rsidRPr="00E20E0E">
              <w:rPr>
                <w:color w:val="000000"/>
                <w:sz w:val="22"/>
                <w:szCs w:val="22"/>
              </w:rPr>
              <w:t>молнеприемников</w:t>
            </w:r>
            <w:proofErr w:type="spellEnd"/>
            <w:r w:rsidRPr="00E20E0E">
              <w:rPr>
                <w:color w:val="000000"/>
                <w:sz w:val="22"/>
                <w:szCs w:val="22"/>
              </w:rPr>
              <w:t xml:space="preserve"> определить проектом.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В электрощитовой здания сервисного обслуживания установить главную заземляющую шину из медной полосы. Уравнивание потенциалов запроектировать согласно требованиям ПУЭ. Выполнить присоединение всех металлических конструкций здания, металлических трубопроводов, вентиляционных коробов и других конструкций к главной заземляющей шине.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i/>
                <w:color w:val="000000"/>
                <w:sz w:val="22"/>
                <w:szCs w:val="22"/>
              </w:rPr>
            </w:pPr>
            <w:r w:rsidRPr="00E20E0E">
              <w:rPr>
                <w:i/>
                <w:color w:val="000000"/>
                <w:sz w:val="22"/>
                <w:szCs w:val="22"/>
              </w:rPr>
              <w:t xml:space="preserve"> Водоснабжение: 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 </w:t>
            </w:r>
            <w:r w:rsidR="001757F9" w:rsidRPr="00E20E0E">
              <w:rPr>
                <w:color w:val="000000"/>
                <w:sz w:val="22"/>
                <w:szCs w:val="22"/>
              </w:rPr>
              <w:t>Хозяйственно-питьевое водоснабжение объекта предусмотреть от существующего водопровода</w:t>
            </w:r>
            <w:r w:rsidR="00B91427" w:rsidRPr="00E20E0E">
              <w:rPr>
                <w:color w:val="000000"/>
                <w:sz w:val="22"/>
                <w:szCs w:val="22"/>
              </w:rPr>
              <w:t>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Расход воды на нужды хозяйственно питьевого водоснабжения определить в соответствии с нормами водопотребления.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На вводе водопровода в здание установить водомерный узел. Для предварительной очистки воды в состав водомерного узла включить магнитный фильтр. Запорную арматуру на сети внутреннего водоснабжения.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Внутриквартальные и внутренние сети водоснабжения выполнить из полиэтиленовых труб. Диаметры трубопроводов определить гидравлическим расчетом.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Требуемые напоры в системе водоснабжения определить согласно расчетам.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Горячее водоснабжение – емкостные электронагреватели.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Прокладка трубопроводов скрытая в конструкции пола, подшивном потолке, в перегородках.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Стояки и трубопроводы, прокладываемые в подшивном потолке, необходимо изолировать теплоизоляцией. Толщину изоляции определить проектом.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lastRenderedPageBreak/>
              <w:t>Модели сантехнического фаянса (умывальники, унитазы), смесителей (с фото датчиками), полотенцесушитель согласовать с заказчиком.</w:t>
            </w:r>
          </w:p>
          <w:p w:rsidR="00707DE7" w:rsidRPr="00E20E0E" w:rsidRDefault="00707DE7" w:rsidP="008419FA">
            <w:pPr>
              <w:tabs>
                <w:tab w:val="center" w:pos="4677"/>
              </w:tabs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Предусмотреть поливочный водопровод для обслуживания газонов с возможностью его опорожнения на зимний период (подземное расположение, без учета глубины промерзания). 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Предусмотреть вывод поливочного водопровода снаружи здания АЗС.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i/>
                <w:sz w:val="22"/>
                <w:szCs w:val="22"/>
              </w:rPr>
            </w:pPr>
            <w:r w:rsidRPr="00E20E0E">
              <w:rPr>
                <w:i/>
                <w:sz w:val="22"/>
                <w:szCs w:val="22"/>
              </w:rPr>
              <w:t>Противопожарное водоснабжение.</w:t>
            </w:r>
          </w:p>
          <w:p w:rsidR="00B91427" w:rsidRPr="00E20E0E" w:rsidRDefault="00B91427" w:rsidP="00B91427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Предусмотреть </w:t>
            </w:r>
            <w:proofErr w:type="gramStart"/>
            <w:r w:rsidRPr="00E20E0E">
              <w:rPr>
                <w:sz w:val="22"/>
                <w:szCs w:val="22"/>
              </w:rPr>
              <w:t>два  пожарных</w:t>
            </w:r>
            <w:proofErr w:type="gramEnd"/>
            <w:r w:rsidRPr="00E20E0E">
              <w:rPr>
                <w:sz w:val="22"/>
                <w:szCs w:val="22"/>
              </w:rPr>
              <w:t xml:space="preserve"> резервуара по 100 м</w:t>
            </w:r>
            <w:r w:rsidRPr="00E20E0E">
              <w:rPr>
                <w:sz w:val="22"/>
                <w:szCs w:val="22"/>
                <w:vertAlign w:val="superscript"/>
              </w:rPr>
              <w:t>3</w:t>
            </w:r>
            <w:r w:rsidRPr="00E20E0E">
              <w:rPr>
                <w:sz w:val="22"/>
                <w:szCs w:val="22"/>
              </w:rPr>
              <w:t>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Расходы воды на нужды противопожарного водоснабжения определить проектом.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i/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 </w:t>
            </w:r>
            <w:r w:rsidRPr="00E20E0E">
              <w:rPr>
                <w:i/>
                <w:sz w:val="22"/>
                <w:szCs w:val="22"/>
              </w:rPr>
              <w:t>Канализация: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i/>
                <w:sz w:val="22"/>
                <w:szCs w:val="22"/>
              </w:rPr>
            </w:pPr>
            <w:r w:rsidRPr="00E20E0E">
              <w:rPr>
                <w:i/>
                <w:sz w:val="22"/>
                <w:szCs w:val="22"/>
              </w:rPr>
              <w:t xml:space="preserve"> Хозяйственно – бытовая канализация: 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Бытовую канализацию подключить согласно ТУ.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Расход хозяйственно-бытовых стоков определить в соответствии с нормами водопотребления.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Внутриквартальные и внутренние сети канализации выполнить из полиэтиленовых канализационных труб. Диаметры трубопроводов определить гидравлическим расчетом.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Прокладка трубопроводов скрытая в конструкции пола и в перегородках с нормируемой установкой прочисток для возможности доступа при засорах.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Системы канализации оборудовать трапами с гидрозатвором и воздушными клапанами для невентилируемых стояков.</w:t>
            </w:r>
          </w:p>
          <w:p w:rsidR="00707DE7" w:rsidRPr="00E20E0E" w:rsidRDefault="00707DE7" w:rsidP="008419FA">
            <w:pPr>
              <w:tabs>
                <w:tab w:val="center" w:pos="4677"/>
              </w:tabs>
              <w:spacing w:line="233" w:lineRule="auto"/>
              <w:ind w:firstLine="445"/>
              <w:jc w:val="both"/>
              <w:rPr>
                <w:i/>
                <w:sz w:val="22"/>
                <w:szCs w:val="22"/>
              </w:rPr>
            </w:pPr>
            <w:r w:rsidRPr="00E20E0E">
              <w:rPr>
                <w:i/>
                <w:sz w:val="22"/>
                <w:szCs w:val="22"/>
              </w:rPr>
              <w:t>Отведение ливневых сточных вод.</w:t>
            </w:r>
          </w:p>
          <w:p w:rsidR="00707DE7" w:rsidRPr="00E20E0E" w:rsidRDefault="00707DE7" w:rsidP="008419FA">
            <w:pPr>
              <w:tabs>
                <w:tab w:val="center" w:pos="4677"/>
              </w:tabs>
              <w:spacing w:line="233" w:lineRule="auto"/>
              <w:ind w:firstLine="445"/>
              <w:jc w:val="both"/>
              <w:rPr>
                <w:bCs/>
                <w:sz w:val="22"/>
                <w:szCs w:val="22"/>
              </w:rPr>
            </w:pPr>
            <w:r w:rsidRPr="00E20E0E">
              <w:rPr>
                <w:bCs/>
                <w:sz w:val="22"/>
                <w:szCs w:val="22"/>
              </w:rPr>
              <w:t xml:space="preserve">Отведение дождевых и талых сточных вод от </w:t>
            </w:r>
            <w:proofErr w:type="spellStart"/>
            <w:r w:rsidRPr="00E20E0E">
              <w:rPr>
                <w:bCs/>
                <w:sz w:val="22"/>
                <w:szCs w:val="22"/>
              </w:rPr>
              <w:t>дождеприемных</w:t>
            </w:r>
            <w:proofErr w:type="spellEnd"/>
            <w:r w:rsidRPr="00E20E0E">
              <w:rPr>
                <w:bCs/>
                <w:sz w:val="22"/>
                <w:szCs w:val="22"/>
              </w:rPr>
              <w:t xml:space="preserve"> колодцев и лотков предусмотреть системой трубопроводов из условия минимальной протяжённости трубопроводов и наименьшего (по возможности) количества колодцев. Очистные сооружения – подземного исполнения. Предусмотреть </w:t>
            </w:r>
            <w:proofErr w:type="spellStart"/>
            <w:r w:rsidRPr="00E20E0E">
              <w:rPr>
                <w:bCs/>
                <w:sz w:val="22"/>
                <w:szCs w:val="22"/>
              </w:rPr>
              <w:t>байпасную</w:t>
            </w:r>
            <w:proofErr w:type="spellEnd"/>
            <w:r w:rsidRPr="00E20E0E">
              <w:rPr>
                <w:bCs/>
                <w:sz w:val="22"/>
                <w:szCs w:val="22"/>
              </w:rPr>
              <w:t xml:space="preserve"> линию.</w:t>
            </w:r>
          </w:p>
          <w:p w:rsidR="00707DE7" w:rsidRPr="00E20E0E" w:rsidRDefault="00707DE7" w:rsidP="008419FA">
            <w:pPr>
              <w:tabs>
                <w:tab w:val="center" w:pos="4677"/>
              </w:tabs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Нефтеотделение должно осуществляться только на коалесцентных фильтрах, без применения сорбционных фильтров на различных основах (тканевая, полиуретановая и др.), требующих их периодической замены. При этом очистные сооружения должны обеспечивать требуемые законодательством ПДК в сточных водах после их очистки.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Предусмотреть устройство лотков для приема проливных нефтепродуктов, так же устройство лотков на въезде-выезде для сбора ливневых стоков. 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Предусмотреть отведение ливневых вод после очистки в накопительную емкость объемом 10 м</w:t>
            </w:r>
            <w:r w:rsidRPr="00E20E0E">
              <w:rPr>
                <w:sz w:val="22"/>
                <w:szCs w:val="22"/>
                <w:vertAlign w:val="superscript"/>
              </w:rPr>
              <w:t>3</w:t>
            </w:r>
            <w:r w:rsidRPr="00E20E0E">
              <w:rPr>
                <w:sz w:val="22"/>
                <w:szCs w:val="22"/>
              </w:rPr>
              <w:t>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Решение по типу лотков согласовать с Заказчиком.</w:t>
            </w:r>
          </w:p>
          <w:p w:rsidR="00707DE7" w:rsidRPr="00E20E0E" w:rsidRDefault="00707DE7" w:rsidP="008419FA">
            <w:pPr>
              <w:numPr>
                <w:ilvl w:val="1"/>
                <w:numId w:val="9"/>
              </w:numPr>
              <w:spacing w:line="233" w:lineRule="auto"/>
              <w:ind w:left="0"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Отвод дождевых стоков с территории АЗС.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Организовать через дождеприемные решетки и лотки, посредством вертикальной планировки в самотечную внутриплощадочную систему ливневой канализации через проектируемые очистные сооружения в сети </w:t>
            </w:r>
            <w:r w:rsidRPr="00E20E0E">
              <w:rPr>
                <w:color w:val="000000"/>
                <w:sz w:val="22"/>
                <w:szCs w:val="22"/>
              </w:rPr>
              <w:t>ливневой канализации согласно ТУ</w:t>
            </w:r>
            <w:r w:rsidRPr="00E20E0E">
              <w:rPr>
                <w:sz w:val="22"/>
                <w:szCs w:val="22"/>
              </w:rPr>
              <w:t xml:space="preserve">. 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Предусмотреть отсечку стоков на въездах и выездах с/на территории АЗС с </w:t>
            </w:r>
            <w:proofErr w:type="gramStart"/>
            <w:r w:rsidRPr="00E20E0E">
              <w:rPr>
                <w:sz w:val="22"/>
                <w:szCs w:val="22"/>
              </w:rPr>
              <w:t>устройством  «</w:t>
            </w:r>
            <w:proofErr w:type="gramEnd"/>
            <w:r w:rsidRPr="00E20E0E">
              <w:rPr>
                <w:sz w:val="22"/>
                <w:szCs w:val="22"/>
              </w:rPr>
              <w:t>лежачего полицейского».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Производителя и марку оборудования очистных сооружений согласовать с Заказчиком.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Системы отвода стоков с кровель, оборудовать </w:t>
            </w:r>
            <w:proofErr w:type="spellStart"/>
            <w:r w:rsidRPr="00E20E0E">
              <w:rPr>
                <w:sz w:val="22"/>
                <w:szCs w:val="22"/>
              </w:rPr>
              <w:t>дождеприемными</w:t>
            </w:r>
            <w:proofErr w:type="spellEnd"/>
            <w:r w:rsidRPr="00E20E0E">
              <w:rPr>
                <w:sz w:val="22"/>
                <w:szCs w:val="22"/>
              </w:rPr>
              <w:t xml:space="preserve"> воронками с </w:t>
            </w:r>
            <w:proofErr w:type="spellStart"/>
            <w:r w:rsidRPr="00E20E0E">
              <w:rPr>
                <w:sz w:val="22"/>
                <w:szCs w:val="22"/>
              </w:rPr>
              <w:t>электрообогревом</w:t>
            </w:r>
            <w:proofErr w:type="spellEnd"/>
            <w:r w:rsidRPr="00E20E0E">
              <w:rPr>
                <w:sz w:val="22"/>
                <w:szCs w:val="22"/>
              </w:rPr>
              <w:t xml:space="preserve">. 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Для обеспечения положительной температуры в водосточных лотках и стояках, предусмотреть их обогрев саморегулирующим греющим кабелем.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</w:p>
        </w:tc>
      </w:tr>
      <w:tr w:rsidR="00707DE7" w:rsidRPr="00E20E0E">
        <w:trPr>
          <w:trHeight w:val="344"/>
        </w:trPr>
        <w:tc>
          <w:tcPr>
            <w:tcW w:w="710" w:type="dxa"/>
          </w:tcPr>
          <w:p w:rsidR="00707DE7" w:rsidRPr="00E20E0E" w:rsidRDefault="00DF4785" w:rsidP="00C13C24">
            <w:pPr>
              <w:spacing w:line="233" w:lineRule="auto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lastRenderedPageBreak/>
              <w:t>2.1</w:t>
            </w:r>
            <w:r w:rsidR="00C13C24" w:rsidRPr="00E20E0E">
              <w:rPr>
                <w:sz w:val="22"/>
                <w:szCs w:val="22"/>
              </w:rPr>
              <w:t>0</w:t>
            </w:r>
            <w:r w:rsidRPr="00E20E0E">
              <w:rPr>
                <w:sz w:val="22"/>
                <w:szCs w:val="22"/>
              </w:rPr>
              <w:t>.</w:t>
            </w:r>
          </w:p>
        </w:tc>
        <w:tc>
          <w:tcPr>
            <w:tcW w:w="2458" w:type="dxa"/>
          </w:tcPr>
          <w:p w:rsidR="00707DE7" w:rsidRPr="00E20E0E" w:rsidRDefault="00707DE7" w:rsidP="008419FA">
            <w:pPr>
              <w:pStyle w:val="Style1"/>
              <w:widowControl/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Энергосберегающие мероприятия</w:t>
            </w:r>
          </w:p>
        </w:tc>
        <w:tc>
          <w:tcPr>
            <w:tcW w:w="7560" w:type="dxa"/>
          </w:tcPr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При разработке экстерьера, интерьера и планировок помещений, необходимо учитывать </w:t>
            </w:r>
            <w:r w:rsidR="00196364" w:rsidRPr="00E20E0E">
              <w:rPr>
                <w:sz w:val="22"/>
                <w:szCs w:val="22"/>
              </w:rPr>
              <w:t xml:space="preserve">корпоративные </w:t>
            </w:r>
            <w:r w:rsidRPr="00E20E0E">
              <w:rPr>
                <w:sz w:val="22"/>
                <w:szCs w:val="22"/>
              </w:rPr>
              <w:t>требо</w:t>
            </w:r>
            <w:r w:rsidR="00196364" w:rsidRPr="00E20E0E">
              <w:rPr>
                <w:sz w:val="22"/>
                <w:szCs w:val="22"/>
              </w:rPr>
              <w:t>вания</w:t>
            </w:r>
            <w:r w:rsidRPr="00E20E0E">
              <w:rPr>
                <w:sz w:val="22"/>
                <w:szCs w:val="22"/>
              </w:rPr>
              <w:t>.</w:t>
            </w:r>
          </w:p>
          <w:p w:rsidR="00707DE7" w:rsidRPr="00E20E0E" w:rsidRDefault="00707DE7" w:rsidP="008419FA">
            <w:pPr>
              <w:shd w:val="clear" w:color="auto" w:fill="FFFFFF"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Оптимизация энергопотребления на освещение и рекламу за счет применения светодиодных светильников с зонированием мест по уровню освещенности, автоматическим включением и выключением освещения без участия потребителя.</w:t>
            </w:r>
          </w:p>
          <w:p w:rsidR="00707DE7" w:rsidRPr="00E20E0E" w:rsidRDefault="00707DE7" w:rsidP="008419FA">
            <w:pPr>
              <w:shd w:val="clear" w:color="auto" w:fill="FFFFFF"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lastRenderedPageBreak/>
              <w:t>Использование светодиодных панелей для внутренних помещений, для наружного освещения площадок – консольных светодиодных светильников, освещения навеса – светодиодных светильников.</w:t>
            </w:r>
          </w:p>
          <w:p w:rsidR="00707DE7" w:rsidRPr="00E20E0E" w:rsidRDefault="00707DE7" w:rsidP="008419FA">
            <w:pPr>
              <w:pStyle w:val="21"/>
              <w:shd w:val="clear" w:color="auto" w:fill="auto"/>
              <w:tabs>
                <w:tab w:val="left" w:pos="2106"/>
              </w:tabs>
              <w:spacing w:after="0" w:line="233" w:lineRule="auto"/>
              <w:ind w:firstLine="445"/>
              <w:jc w:val="both"/>
              <w:rPr>
                <w:rFonts w:ascii="Times New Roman" w:hAnsi="Times New Roman"/>
                <w:noProof/>
                <w:sz w:val="22"/>
                <w:szCs w:val="22"/>
                <w:lang w:val="ru-RU" w:eastAsia="ru-RU"/>
              </w:rPr>
            </w:pPr>
            <w:r w:rsidRPr="00E20E0E">
              <w:rPr>
                <w:rFonts w:ascii="Times New Roman" w:hAnsi="Times New Roman"/>
                <w:noProof/>
                <w:sz w:val="22"/>
                <w:szCs w:val="22"/>
                <w:lang w:val="ru-RU" w:eastAsia="ru-RU"/>
              </w:rPr>
              <w:t>Использование технологического (торгового оборудования) с высоким классом энергопотребления и энергоэффективности.</w:t>
            </w:r>
          </w:p>
          <w:p w:rsidR="00707DE7" w:rsidRPr="00E20E0E" w:rsidRDefault="00707DE7" w:rsidP="008419FA">
            <w:pPr>
              <w:shd w:val="clear" w:color="auto" w:fill="FFFFFF"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Подбор оборудования торгового зала, кафе, холодильных камер класса А производится по заданию Заказчика.</w:t>
            </w:r>
          </w:p>
          <w:p w:rsidR="00707DE7" w:rsidRPr="00E20E0E" w:rsidRDefault="00707DE7" w:rsidP="008419FA">
            <w:pPr>
              <w:shd w:val="clear" w:color="auto" w:fill="FFFFFF"/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Снижение термических нагрузок за счет принятия эффективных теплоизоляционных решений, современных энергосберегающих строительных материалов, оптимизацией процессов теплообмена.</w:t>
            </w:r>
          </w:p>
          <w:p w:rsidR="00707DE7" w:rsidRPr="00E20E0E" w:rsidRDefault="00707DE7" w:rsidP="008419FA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Использование в ограждающих конструкциях Энергосберегающих </w:t>
            </w:r>
            <w:r w:rsidR="00C77A65" w:rsidRPr="00E20E0E">
              <w:rPr>
                <w:sz w:val="22"/>
                <w:szCs w:val="22"/>
              </w:rPr>
              <w:t>сэндвич</w:t>
            </w:r>
            <w:r w:rsidRPr="00E20E0E">
              <w:rPr>
                <w:sz w:val="22"/>
                <w:szCs w:val="22"/>
              </w:rPr>
              <w:t xml:space="preserve"> панелей с высоким сопротивлением теплопередачи, с использование ПВХ мембран стойкими к колебанию температуры и ультрафиолетовому излучению и высоким и светоотражающими свойствами, использование в системе водостока </w:t>
            </w:r>
            <w:proofErr w:type="spellStart"/>
            <w:r w:rsidRPr="00E20E0E">
              <w:rPr>
                <w:sz w:val="22"/>
                <w:szCs w:val="22"/>
              </w:rPr>
              <w:t>электрообогрева</w:t>
            </w:r>
            <w:proofErr w:type="spellEnd"/>
            <w:r w:rsidRPr="00E20E0E">
              <w:rPr>
                <w:sz w:val="22"/>
                <w:szCs w:val="22"/>
              </w:rPr>
              <w:t xml:space="preserve"> саморегулирующих греющих кабелей.</w:t>
            </w:r>
          </w:p>
          <w:p w:rsidR="00707DE7" w:rsidRPr="00E20E0E" w:rsidRDefault="00707DE7" w:rsidP="0005470B">
            <w:pPr>
              <w:spacing w:line="233" w:lineRule="auto"/>
              <w:ind w:firstLine="445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При проектировании, необходимо применять ограждающие конструкции из </w:t>
            </w:r>
            <w:proofErr w:type="spellStart"/>
            <w:r w:rsidRPr="00E20E0E">
              <w:rPr>
                <w:sz w:val="22"/>
                <w:szCs w:val="22"/>
              </w:rPr>
              <w:t>энергоэффективных</w:t>
            </w:r>
            <w:proofErr w:type="spellEnd"/>
            <w:r w:rsidRPr="00E20E0E">
              <w:rPr>
                <w:sz w:val="22"/>
                <w:szCs w:val="22"/>
              </w:rPr>
              <w:t xml:space="preserve"> материалов (энергосберегающие окна с двухкамерными стеклопакетами и т.д.), с целью недопущения удельных потерь по зданию более 50 Вт/м</w:t>
            </w:r>
            <w:r w:rsidRPr="00E20E0E">
              <w:rPr>
                <w:sz w:val="22"/>
                <w:szCs w:val="22"/>
                <w:vertAlign w:val="superscript"/>
              </w:rPr>
              <w:t>2</w:t>
            </w:r>
            <w:r w:rsidRPr="00E20E0E">
              <w:rPr>
                <w:sz w:val="22"/>
                <w:szCs w:val="22"/>
              </w:rPr>
              <w:t>.</w:t>
            </w:r>
          </w:p>
        </w:tc>
      </w:tr>
      <w:tr w:rsidR="00707DE7" w:rsidRPr="00E20E0E">
        <w:trPr>
          <w:trHeight w:val="344"/>
        </w:trPr>
        <w:tc>
          <w:tcPr>
            <w:tcW w:w="710" w:type="dxa"/>
          </w:tcPr>
          <w:p w:rsidR="00707DE7" w:rsidRPr="00E20E0E" w:rsidRDefault="00DF4785" w:rsidP="008419FA">
            <w:pPr>
              <w:spacing w:line="233" w:lineRule="auto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lastRenderedPageBreak/>
              <w:t>3</w:t>
            </w:r>
            <w:r w:rsidR="00707DE7" w:rsidRPr="00E20E0E">
              <w:rPr>
                <w:sz w:val="22"/>
                <w:szCs w:val="22"/>
              </w:rPr>
              <w:t>.</w:t>
            </w:r>
          </w:p>
        </w:tc>
        <w:tc>
          <w:tcPr>
            <w:tcW w:w="2458" w:type="dxa"/>
          </w:tcPr>
          <w:p w:rsidR="00707DE7" w:rsidRPr="00E20E0E" w:rsidRDefault="00707DE7" w:rsidP="008419FA">
            <w:pPr>
              <w:spacing w:line="233" w:lineRule="auto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Дополнительные требования к проектированию.</w:t>
            </w:r>
          </w:p>
        </w:tc>
        <w:tc>
          <w:tcPr>
            <w:tcW w:w="7560" w:type="dxa"/>
          </w:tcPr>
          <w:p w:rsidR="00707DE7" w:rsidRPr="00E20E0E" w:rsidRDefault="00707DE7" w:rsidP="00297851">
            <w:pPr>
              <w:numPr>
                <w:ilvl w:val="0"/>
                <w:numId w:val="19"/>
              </w:numPr>
              <w:spacing w:line="233" w:lineRule="auto"/>
              <w:ind w:left="0" w:firstLine="234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Получение всех необходимых данных для начала проектирования (получение всех необходимых технических условий), разработка проекта  ст</w:t>
            </w:r>
            <w:r w:rsidR="004449B2" w:rsidRPr="00E20E0E">
              <w:rPr>
                <w:sz w:val="22"/>
                <w:szCs w:val="22"/>
              </w:rPr>
              <w:t xml:space="preserve">адии П и РП </w:t>
            </w:r>
            <w:r w:rsidRPr="00E20E0E">
              <w:rPr>
                <w:sz w:val="22"/>
                <w:szCs w:val="22"/>
              </w:rPr>
              <w:t xml:space="preserve"> с согласованием со всеми заинтересованными организациями и получением положительного заключения</w:t>
            </w:r>
            <w:r w:rsidR="00CB614D" w:rsidRPr="00E20E0E">
              <w:rPr>
                <w:sz w:val="22"/>
                <w:szCs w:val="22"/>
              </w:rPr>
              <w:t xml:space="preserve"> Государственной экологической экспертизы (ПКМУ №808 от 28.08.2013г.),</w:t>
            </w:r>
            <w:r w:rsidRPr="00E20E0E">
              <w:rPr>
                <w:sz w:val="22"/>
                <w:szCs w:val="22"/>
              </w:rPr>
              <w:t xml:space="preserve"> Государственной комплексной инвестиционной экспертизы</w:t>
            </w:r>
            <w:r w:rsidR="00CB614D" w:rsidRPr="00E20E0E">
              <w:rPr>
                <w:sz w:val="22"/>
                <w:szCs w:val="22"/>
              </w:rPr>
              <w:t>, а так же Разрешения на вы</w:t>
            </w:r>
            <w:r w:rsidR="00C77A65" w:rsidRPr="00E20E0E">
              <w:rPr>
                <w:sz w:val="22"/>
                <w:szCs w:val="22"/>
              </w:rPr>
              <w:t>б</w:t>
            </w:r>
            <w:r w:rsidR="00CB614D" w:rsidRPr="00E20E0E">
              <w:rPr>
                <w:sz w:val="22"/>
                <w:szCs w:val="22"/>
              </w:rPr>
              <w:t>росы загрязняющих веществ в атмосферный воздух (Приказ Минприроды № 108 от 09.03.2006, п. 1.7. Инструкции)</w:t>
            </w:r>
            <w:r w:rsidRPr="00E20E0E">
              <w:rPr>
                <w:sz w:val="22"/>
                <w:szCs w:val="22"/>
              </w:rPr>
              <w:t xml:space="preserve">; </w:t>
            </w:r>
          </w:p>
          <w:p w:rsidR="00707DE7" w:rsidRPr="00E20E0E" w:rsidRDefault="00707DE7" w:rsidP="00297851">
            <w:pPr>
              <w:numPr>
                <w:ilvl w:val="0"/>
                <w:numId w:val="19"/>
              </w:numPr>
              <w:spacing w:line="233" w:lineRule="auto"/>
              <w:ind w:left="0" w:firstLine="234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Провести все необходимые инженерно-геодезические, инженерно-геологические и инженерно-экологические изыскания;</w:t>
            </w:r>
          </w:p>
          <w:p w:rsidR="00707DE7" w:rsidRPr="00E20E0E" w:rsidRDefault="00E126F3" w:rsidP="00297851">
            <w:pPr>
              <w:numPr>
                <w:ilvl w:val="0"/>
                <w:numId w:val="19"/>
              </w:numPr>
              <w:spacing w:line="233" w:lineRule="auto"/>
              <w:ind w:left="376" w:hanging="142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Осуществлять в</w:t>
            </w:r>
            <w:r w:rsidR="00707DE7" w:rsidRPr="00E20E0E">
              <w:rPr>
                <w:sz w:val="22"/>
                <w:szCs w:val="22"/>
              </w:rPr>
              <w:t>едение авторского надзора на весь период реконструкции АЗС;</w:t>
            </w:r>
          </w:p>
          <w:p w:rsidR="00707DE7" w:rsidRPr="00E20E0E" w:rsidRDefault="00707DE7" w:rsidP="00297851">
            <w:pPr>
              <w:numPr>
                <w:ilvl w:val="0"/>
                <w:numId w:val="19"/>
              </w:numPr>
              <w:spacing w:line="233" w:lineRule="auto"/>
              <w:ind w:left="0" w:firstLine="234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При разработке сводного сметного расчета в соответствующих главах учесть данные Заказчика по стоимости технологического оборудования, материалов и другие.</w:t>
            </w:r>
          </w:p>
          <w:p w:rsidR="00707DE7" w:rsidRPr="00E20E0E" w:rsidRDefault="00707DE7" w:rsidP="00297851">
            <w:pPr>
              <w:numPr>
                <w:ilvl w:val="0"/>
                <w:numId w:val="19"/>
              </w:numPr>
              <w:spacing w:line="233" w:lineRule="auto"/>
              <w:ind w:left="0" w:firstLine="234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 Разработать проект внешнего электроснабжения (при необходимости).</w:t>
            </w:r>
          </w:p>
          <w:p w:rsidR="00707DE7" w:rsidRPr="00E20E0E" w:rsidRDefault="00707DE7" w:rsidP="00297851">
            <w:pPr>
              <w:numPr>
                <w:ilvl w:val="0"/>
                <w:numId w:val="19"/>
              </w:numPr>
              <w:spacing w:after="120" w:line="233" w:lineRule="auto"/>
              <w:ind w:left="374" w:hanging="140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Разработать проект организации дорожного движения. </w:t>
            </w:r>
          </w:p>
          <w:p w:rsidR="00CB614D" w:rsidRPr="00E20E0E" w:rsidRDefault="00CB614D" w:rsidP="00297851">
            <w:pPr>
              <w:numPr>
                <w:ilvl w:val="0"/>
                <w:numId w:val="19"/>
              </w:numPr>
              <w:spacing w:after="120" w:line="233" w:lineRule="auto"/>
              <w:ind w:left="374" w:hanging="140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Разработать в составе РП том – проект оценки влияния на окружающую среду (ОВОС). Провести идентификацию объекта.</w:t>
            </w:r>
          </w:p>
          <w:p w:rsidR="00CB614D" w:rsidRPr="00E20E0E" w:rsidRDefault="00CB614D" w:rsidP="00297851">
            <w:pPr>
              <w:numPr>
                <w:ilvl w:val="0"/>
                <w:numId w:val="19"/>
              </w:numPr>
              <w:spacing w:after="120" w:line="233" w:lineRule="auto"/>
              <w:ind w:left="374" w:hanging="140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Разработать ПЛАС;</w:t>
            </w:r>
          </w:p>
          <w:p w:rsidR="00CB614D" w:rsidRPr="00E20E0E" w:rsidRDefault="00C77A65" w:rsidP="00297851">
            <w:pPr>
              <w:numPr>
                <w:ilvl w:val="0"/>
                <w:numId w:val="19"/>
              </w:numPr>
              <w:spacing w:after="120" w:line="233" w:lineRule="auto"/>
              <w:ind w:left="374" w:hanging="140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Разработать Декларацию</w:t>
            </w:r>
            <w:r w:rsidR="00CB614D" w:rsidRPr="00E20E0E">
              <w:rPr>
                <w:sz w:val="22"/>
                <w:szCs w:val="22"/>
              </w:rPr>
              <w:t xml:space="preserve"> </w:t>
            </w:r>
            <w:r w:rsidRPr="00E20E0E">
              <w:rPr>
                <w:sz w:val="22"/>
                <w:szCs w:val="22"/>
              </w:rPr>
              <w:t>б</w:t>
            </w:r>
            <w:r w:rsidR="00CB614D" w:rsidRPr="00E20E0E">
              <w:rPr>
                <w:sz w:val="22"/>
                <w:szCs w:val="22"/>
              </w:rPr>
              <w:t>езопасн</w:t>
            </w:r>
            <w:r w:rsidRPr="00E20E0E">
              <w:rPr>
                <w:sz w:val="22"/>
                <w:szCs w:val="22"/>
              </w:rPr>
              <w:t>о</w:t>
            </w:r>
            <w:r w:rsidR="00CB614D" w:rsidRPr="00E20E0E">
              <w:rPr>
                <w:sz w:val="22"/>
                <w:szCs w:val="22"/>
              </w:rPr>
              <w:t>сти объекта</w:t>
            </w:r>
          </w:p>
          <w:p w:rsidR="00397575" w:rsidRPr="00E20E0E" w:rsidRDefault="00CB614D" w:rsidP="00397575">
            <w:pPr>
              <w:spacing w:after="120" w:line="232" w:lineRule="auto"/>
              <w:ind w:firstLine="234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10</w:t>
            </w:r>
            <w:r w:rsidR="00397575" w:rsidRPr="00E20E0E">
              <w:rPr>
                <w:sz w:val="22"/>
                <w:szCs w:val="22"/>
                <w:lang w:val="uk-UA"/>
              </w:rPr>
              <w:t xml:space="preserve">. </w:t>
            </w:r>
            <w:r w:rsidR="00397575" w:rsidRPr="00E20E0E">
              <w:rPr>
                <w:sz w:val="22"/>
                <w:szCs w:val="22"/>
              </w:rPr>
              <w:t xml:space="preserve"> </w:t>
            </w:r>
            <w:r w:rsidR="00C77A65" w:rsidRPr="00E20E0E">
              <w:rPr>
                <w:sz w:val="22"/>
                <w:szCs w:val="22"/>
              </w:rPr>
              <w:t xml:space="preserve">В </w:t>
            </w:r>
            <w:r w:rsidR="00397575" w:rsidRPr="00E20E0E">
              <w:rPr>
                <w:sz w:val="22"/>
                <w:szCs w:val="22"/>
              </w:rPr>
              <w:t>составе прое</w:t>
            </w:r>
            <w:r w:rsidR="00C77A65" w:rsidRPr="00E20E0E">
              <w:rPr>
                <w:sz w:val="22"/>
                <w:szCs w:val="22"/>
              </w:rPr>
              <w:t>к</w:t>
            </w:r>
            <w:r w:rsidR="00397575" w:rsidRPr="00E20E0E">
              <w:rPr>
                <w:sz w:val="22"/>
                <w:szCs w:val="22"/>
              </w:rPr>
              <w:t>т</w:t>
            </w:r>
            <w:r w:rsidR="00C77A65" w:rsidRPr="00E20E0E">
              <w:rPr>
                <w:sz w:val="22"/>
                <w:szCs w:val="22"/>
              </w:rPr>
              <w:t>а разработать отдельные разделы</w:t>
            </w:r>
            <w:r w:rsidR="00397575" w:rsidRPr="00E20E0E">
              <w:rPr>
                <w:sz w:val="22"/>
                <w:szCs w:val="22"/>
              </w:rPr>
              <w:t xml:space="preserve"> слаботочных систем в соответствии с действующими требованиями нормативной документации Украины. Провести согласование всех частей проектной документации:</w:t>
            </w:r>
          </w:p>
          <w:p w:rsidR="00397575" w:rsidRPr="00E20E0E" w:rsidRDefault="00397575" w:rsidP="00397575">
            <w:pPr>
              <w:spacing w:after="120" w:line="232" w:lineRule="auto"/>
              <w:ind w:left="374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- системы противопожарной автоматики.</w:t>
            </w:r>
          </w:p>
          <w:p w:rsidR="00397575" w:rsidRPr="00E20E0E" w:rsidRDefault="00397575" w:rsidP="00397575">
            <w:pPr>
              <w:spacing w:after="120" w:line="232" w:lineRule="auto"/>
              <w:ind w:firstLine="374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- системы раннего обнаружения чрезвычайных ситуаций и оповещения о их возникновении.</w:t>
            </w:r>
          </w:p>
          <w:p w:rsidR="00397575" w:rsidRPr="00E20E0E" w:rsidRDefault="00397575" w:rsidP="00397575">
            <w:pPr>
              <w:spacing w:after="120" w:line="233" w:lineRule="auto"/>
              <w:ind w:left="374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- комплексной системы безопасности АЗС</w:t>
            </w:r>
          </w:p>
        </w:tc>
      </w:tr>
      <w:tr w:rsidR="00707DE7" w:rsidRPr="00E20E0E">
        <w:tc>
          <w:tcPr>
            <w:tcW w:w="710" w:type="dxa"/>
          </w:tcPr>
          <w:p w:rsidR="00707DE7" w:rsidRPr="00E20E0E" w:rsidRDefault="00DF4785" w:rsidP="008419FA">
            <w:pPr>
              <w:spacing w:line="233" w:lineRule="auto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3</w:t>
            </w:r>
            <w:r w:rsidR="00707DE7" w:rsidRPr="00E20E0E">
              <w:rPr>
                <w:sz w:val="22"/>
                <w:szCs w:val="22"/>
              </w:rPr>
              <w:t>.1.</w:t>
            </w:r>
          </w:p>
        </w:tc>
        <w:tc>
          <w:tcPr>
            <w:tcW w:w="2458" w:type="dxa"/>
          </w:tcPr>
          <w:p w:rsidR="00707DE7" w:rsidRPr="00E20E0E" w:rsidRDefault="00707DE7" w:rsidP="008419FA">
            <w:pPr>
              <w:tabs>
                <w:tab w:val="left" w:pos="930"/>
              </w:tabs>
              <w:spacing w:line="233" w:lineRule="auto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Мероприятия по обеспечению доступа инвалидов (ОДИ).</w:t>
            </w:r>
          </w:p>
        </w:tc>
        <w:tc>
          <w:tcPr>
            <w:tcW w:w="7560" w:type="dxa"/>
          </w:tcPr>
          <w:p w:rsidR="00707DE7" w:rsidRPr="00E20E0E" w:rsidRDefault="00707DE7" w:rsidP="00B14EAD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Мероприятия по обеспечению доступа инвалидов выполнить в соответствии с </w:t>
            </w:r>
            <w:r w:rsidR="00B14EAD" w:rsidRPr="00E20E0E">
              <w:rPr>
                <w:sz w:val="22"/>
                <w:szCs w:val="22"/>
              </w:rPr>
              <w:t>действующими нормативными документами</w:t>
            </w:r>
            <w:r w:rsidRPr="00E20E0E">
              <w:rPr>
                <w:sz w:val="22"/>
                <w:szCs w:val="22"/>
              </w:rPr>
              <w:t>.</w:t>
            </w:r>
          </w:p>
        </w:tc>
      </w:tr>
      <w:tr w:rsidR="00707DE7" w:rsidRPr="00E20E0E">
        <w:trPr>
          <w:trHeight w:val="485"/>
        </w:trPr>
        <w:tc>
          <w:tcPr>
            <w:tcW w:w="710" w:type="dxa"/>
          </w:tcPr>
          <w:p w:rsidR="00707DE7" w:rsidRPr="00E20E0E" w:rsidRDefault="00DF4785" w:rsidP="00DE3063">
            <w:pPr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3</w:t>
            </w:r>
            <w:r w:rsidR="00707DE7" w:rsidRPr="00E20E0E">
              <w:rPr>
                <w:sz w:val="22"/>
                <w:szCs w:val="22"/>
              </w:rPr>
              <w:t>.2.</w:t>
            </w:r>
          </w:p>
        </w:tc>
        <w:tc>
          <w:tcPr>
            <w:tcW w:w="2458" w:type="dxa"/>
          </w:tcPr>
          <w:p w:rsidR="00707DE7" w:rsidRPr="00E20E0E" w:rsidRDefault="00707DE7" w:rsidP="00DE3063">
            <w:pPr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Рекультивация территории.</w:t>
            </w:r>
          </w:p>
        </w:tc>
        <w:tc>
          <w:tcPr>
            <w:tcW w:w="7560" w:type="dxa"/>
          </w:tcPr>
          <w:p w:rsidR="00707DE7" w:rsidRPr="00E20E0E" w:rsidRDefault="00707DE7" w:rsidP="007278E7">
            <w:pPr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В соответствии с проектным решением по согласованию с Заказчиком.</w:t>
            </w:r>
          </w:p>
          <w:p w:rsidR="00707DE7" w:rsidRPr="00E20E0E" w:rsidRDefault="00707DE7" w:rsidP="007278E7">
            <w:pPr>
              <w:jc w:val="both"/>
              <w:rPr>
                <w:sz w:val="22"/>
                <w:szCs w:val="22"/>
              </w:rPr>
            </w:pPr>
          </w:p>
        </w:tc>
      </w:tr>
      <w:tr w:rsidR="00707DE7" w:rsidRPr="00E20E0E">
        <w:trPr>
          <w:trHeight w:val="889"/>
        </w:trPr>
        <w:tc>
          <w:tcPr>
            <w:tcW w:w="710" w:type="dxa"/>
          </w:tcPr>
          <w:p w:rsidR="00707DE7" w:rsidRPr="00E20E0E" w:rsidRDefault="00DF4785" w:rsidP="00DE3063">
            <w:pPr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lastRenderedPageBreak/>
              <w:t>3</w:t>
            </w:r>
            <w:r w:rsidR="00707DE7" w:rsidRPr="00E20E0E">
              <w:rPr>
                <w:sz w:val="22"/>
                <w:szCs w:val="22"/>
              </w:rPr>
              <w:t>.3.</w:t>
            </w:r>
          </w:p>
        </w:tc>
        <w:tc>
          <w:tcPr>
            <w:tcW w:w="2458" w:type="dxa"/>
          </w:tcPr>
          <w:p w:rsidR="00707DE7" w:rsidRPr="00E20E0E" w:rsidRDefault="00707DE7" w:rsidP="00DE3063">
            <w:pPr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Необходимость выполнения проектных решений по декоративному оформлению зданий и сооружений.</w:t>
            </w:r>
          </w:p>
        </w:tc>
        <w:tc>
          <w:tcPr>
            <w:tcW w:w="7560" w:type="dxa"/>
          </w:tcPr>
          <w:p w:rsidR="00707DE7" w:rsidRPr="00E20E0E" w:rsidRDefault="00707DE7" w:rsidP="007278E7">
            <w:pPr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В соответствии с </w:t>
            </w:r>
            <w:r w:rsidR="00B14EAD" w:rsidRPr="00E20E0E">
              <w:rPr>
                <w:sz w:val="22"/>
                <w:szCs w:val="22"/>
              </w:rPr>
              <w:t>корпоративными требованиями</w:t>
            </w:r>
            <w:r w:rsidRPr="00E20E0E">
              <w:rPr>
                <w:sz w:val="22"/>
                <w:szCs w:val="22"/>
              </w:rPr>
              <w:t>.</w:t>
            </w:r>
          </w:p>
          <w:p w:rsidR="00707DE7" w:rsidRPr="00E20E0E" w:rsidRDefault="00707DE7" w:rsidP="007278E7">
            <w:pPr>
              <w:jc w:val="both"/>
              <w:rPr>
                <w:sz w:val="22"/>
                <w:szCs w:val="22"/>
              </w:rPr>
            </w:pPr>
          </w:p>
          <w:p w:rsidR="00707DE7" w:rsidRPr="00E20E0E" w:rsidRDefault="00707DE7" w:rsidP="007278E7">
            <w:pPr>
              <w:jc w:val="both"/>
              <w:rPr>
                <w:sz w:val="22"/>
                <w:szCs w:val="22"/>
              </w:rPr>
            </w:pPr>
          </w:p>
          <w:p w:rsidR="00707DE7" w:rsidRPr="00E20E0E" w:rsidRDefault="00707DE7" w:rsidP="007278E7">
            <w:pPr>
              <w:jc w:val="both"/>
              <w:rPr>
                <w:sz w:val="22"/>
                <w:szCs w:val="22"/>
              </w:rPr>
            </w:pPr>
          </w:p>
          <w:p w:rsidR="00707DE7" w:rsidRPr="00E20E0E" w:rsidRDefault="00707DE7" w:rsidP="007278E7">
            <w:pPr>
              <w:jc w:val="both"/>
              <w:rPr>
                <w:sz w:val="22"/>
                <w:szCs w:val="22"/>
              </w:rPr>
            </w:pPr>
          </w:p>
          <w:p w:rsidR="00707DE7" w:rsidRPr="00E20E0E" w:rsidRDefault="00707DE7" w:rsidP="007278E7">
            <w:pPr>
              <w:jc w:val="both"/>
              <w:rPr>
                <w:sz w:val="22"/>
                <w:szCs w:val="22"/>
              </w:rPr>
            </w:pPr>
          </w:p>
        </w:tc>
      </w:tr>
      <w:tr w:rsidR="00707DE7" w:rsidRPr="00E20E0E">
        <w:tc>
          <w:tcPr>
            <w:tcW w:w="710" w:type="dxa"/>
          </w:tcPr>
          <w:p w:rsidR="00707DE7" w:rsidRPr="00E20E0E" w:rsidRDefault="00DF4785" w:rsidP="00DE3063">
            <w:pPr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3</w:t>
            </w:r>
            <w:r w:rsidR="00707DE7" w:rsidRPr="00E20E0E">
              <w:rPr>
                <w:sz w:val="22"/>
                <w:szCs w:val="22"/>
              </w:rPr>
              <w:t>.4.</w:t>
            </w:r>
          </w:p>
        </w:tc>
        <w:tc>
          <w:tcPr>
            <w:tcW w:w="2458" w:type="dxa"/>
          </w:tcPr>
          <w:p w:rsidR="00707DE7" w:rsidRPr="00E20E0E" w:rsidRDefault="00707DE7" w:rsidP="00DE3063">
            <w:pPr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Указания по необходимости согласования проектных решений.</w:t>
            </w:r>
          </w:p>
        </w:tc>
        <w:tc>
          <w:tcPr>
            <w:tcW w:w="7560" w:type="dxa"/>
          </w:tcPr>
          <w:p w:rsidR="00707DE7" w:rsidRPr="00E20E0E" w:rsidRDefault="00707DE7" w:rsidP="00937F5B">
            <w:pPr>
              <w:jc w:val="both"/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 xml:space="preserve">Проектная документация (в обязательном порядке) до сдачи в экспертизу, должна быть согласована с уполномоченными представителями Заказчика. В состав проекта должна входить визуализация объекта с использованием </w:t>
            </w:r>
            <w:proofErr w:type="spellStart"/>
            <w:r w:rsidRPr="00E20E0E">
              <w:rPr>
                <w:sz w:val="22"/>
                <w:szCs w:val="22"/>
              </w:rPr>
              <w:t>фотофиксации</w:t>
            </w:r>
            <w:proofErr w:type="spellEnd"/>
            <w:r w:rsidRPr="00E20E0E">
              <w:rPr>
                <w:sz w:val="22"/>
                <w:szCs w:val="22"/>
              </w:rPr>
              <w:t>.</w:t>
            </w:r>
          </w:p>
        </w:tc>
      </w:tr>
      <w:tr w:rsidR="00707DE7" w:rsidRPr="00C83F0E">
        <w:tc>
          <w:tcPr>
            <w:tcW w:w="710" w:type="dxa"/>
          </w:tcPr>
          <w:p w:rsidR="00707DE7" w:rsidRPr="00E20E0E" w:rsidRDefault="00DF4785" w:rsidP="00DE3063">
            <w:pPr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3</w:t>
            </w:r>
            <w:r w:rsidR="00707DE7" w:rsidRPr="00E20E0E">
              <w:rPr>
                <w:sz w:val="22"/>
                <w:szCs w:val="22"/>
              </w:rPr>
              <w:t>.5.</w:t>
            </w:r>
          </w:p>
        </w:tc>
        <w:tc>
          <w:tcPr>
            <w:tcW w:w="2458" w:type="dxa"/>
          </w:tcPr>
          <w:p w:rsidR="00707DE7" w:rsidRPr="00E20E0E" w:rsidRDefault="00707DE7" w:rsidP="00DE3063">
            <w:pPr>
              <w:rPr>
                <w:sz w:val="22"/>
                <w:szCs w:val="22"/>
              </w:rPr>
            </w:pPr>
            <w:r w:rsidRPr="00E20E0E">
              <w:rPr>
                <w:sz w:val="22"/>
                <w:szCs w:val="22"/>
              </w:rPr>
              <w:t>Требования по согласованию проекта</w:t>
            </w:r>
          </w:p>
        </w:tc>
        <w:tc>
          <w:tcPr>
            <w:tcW w:w="7560" w:type="dxa"/>
          </w:tcPr>
          <w:p w:rsidR="00707DE7" w:rsidRPr="00B955AF" w:rsidRDefault="00707DE7" w:rsidP="007278E7">
            <w:pPr>
              <w:jc w:val="both"/>
              <w:rPr>
                <w:sz w:val="22"/>
                <w:szCs w:val="22"/>
              </w:rPr>
            </w:pPr>
            <w:r w:rsidRPr="00E20E0E">
              <w:rPr>
                <w:kern w:val="24"/>
                <w:sz w:val="22"/>
                <w:szCs w:val="22"/>
              </w:rPr>
              <w:t>Осуществить согласование проектной документации в соответствующих государственных органах</w:t>
            </w:r>
          </w:p>
        </w:tc>
      </w:tr>
    </w:tbl>
    <w:p w:rsidR="001C6224" w:rsidRDefault="001C6224" w:rsidP="00B955AF"/>
    <w:p w:rsidR="000C73CF" w:rsidRPr="000C73CF" w:rsidRDefault="000C73CF" w:rsidP="00B955AF">
      <w:pPr>
        <w:rPr>
          <w:b/>
          <w:i/>
          <w:sz w:val="28"/>
          <w:szCs w:val="28"/>
          <w:u w:val="single"/>
        </w:rPr>
      </w:pPr>
      <w:r w:rsidRPr="000C73CF">
        <w:rPr>
          <w:b/>
          <w:i/>
          <w:sz w:val="28"/>
          <w:szCs w:val="28"/>
          <w:u w:val="single"/>
        </w:rPr>
        <w:t>Окончательное техническое задание будет утверждено Заказчиком реконструкции после определения Подрядчика по выполнению ПИР.</w:t>
      </w:r>
    </w:p>
    <w:sectPr w:rsidR="000C73CF" w:rsidRPr="000C73CF" w:rsidSect="001C6224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1BE7"/>
    <w:multiLevelType w:val="hybridMultilevel"/>
    <w:tmpl w:val="0E6EE526"/>
    <w:lvl w:ilvl="0" w:tplc="2DF0AF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35CD8"/>
    <w:multiLevelType w:val="hybridMultilevel"/>
    <w:tmpl w:val="D8886E10"/>
    <w:lvl w:ilvl="0" w:tplc="A7A25D54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 w15:restartNumberingAfterBreak="0">
    <w:nsid w:val="0F7537A9"/>
    <w:multiLevelType w:val="multilevel"/>
    <w:tmpl w:val="FF1C9F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0C1599"/>
    <w:multiLevelType w:val="multilevel"/>
    <w:tmpl w:val="8286F0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4" w15:restartNumberingAfterBreak="0">
    <w:nsid w:val="1E0A2F2F"/>
    <w:multiLevelType w:val="multilevel"/>
    <w:tmpl w:val="E5EC4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F6CBD"/>
    <w:multiLevelType w:val="hybridMultilevel"/>
    <w:tmpl w:val="BC34AE6C"/>
    <w:lvl w:ilvl="0" w:tplc="0866903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C88056F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11F6B77"/>
    <w:multiLevelType w:val="multilevel"/>
    <w:tmpl w:val="F8D8FE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7" w15:restartNumberingAfterBreak="0">
    <w:nsid w:val="243C509A"/>
    <w:multiLevelType w:val="hybridMultilevel"/>
    <w:tmpl w:val="9E0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12F48"/>
    <w:multiLevelType w:val="multilevel"/>
    <w:tmpl w:val="50C28FA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C94CB9"/>
    <w:multiLevelType w:val="multilevel"/>
    <w:tmpl w:val="053AE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DB1ED3"/>
    <w:multiLevelType w:val="multilevel"/>
    <w:tmpl w:val="92BA6D3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1" w15:restartNumberingAfterBreak="0">
    <w:nsid w:val="2D955666"/>
    <w:multiLevelType w:val="multilevel"/>
    <w:tmpl w:val="5DC4B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12" w15:restartNumberingAfterBreak="0">
    <w:nsid w:val="30DF134B"/>
    <w:multiLevelType w:val="hybridMultilevel"/>
    <w:tmpl w:val="9BBE3E1E"/>
    <w:lvl w:ilvl="0" w:tplc="8480BB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5856E8"/>
    <w:multiLevelType w:val="multilevel"/>
    <w:tmpl w:val="D6A29CB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4" w15:restartNumberingAfterBreak="0">
    <w:nsid w:val="4AC822B6"/>
    <w:multiLevelType w:val="multilevel"/>
    <w:tmpl w:val="F40AA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363FB3"/>
    <w:multiLevelType w:val="hybridMultilevel"/>
    <w:tmpl w:val="70861F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51DB9"/>
    <w:multiLevelType w:val="multilevel"/>
    <w:tmpl w:val="DAD81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1F5963"/>
    <w:multiLevelType w:val="hybridMultilevel"/>
    <w:tmpl w:val="595EEE92"/>
    <w:lvl w:ilvl="0" w:tplc="3F983A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 w15:restartNumberingAfterBreak="0">
    <w:nsid w:val="658022DB"/>
    <w:multiLevelType w:val="multilevel"/>
    <w:tmpl w:val="C00E8D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9" w15:restartNumberingAfterBreak="0">
    <w:nsid w:val="67CC4B70"/>
    <w:multiLevelType w:val="multilevel"/>
    <w:tmpl w:val="0D62B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A8E2380"/>
    <w:multiLevelType w:val="multilevel"/>
    <w:tmpl w:val="9FD43626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0" w:hanging="1800"/>
      </w:pPr>
      <w:rPr>
        <w:rFonts w:hint="default"/>
      </w:rPr>
    </w:lvl>
  </w:abstractNum>
  <w:abstractNum w:abstractNumId="21" w15:restartNumberingAfterBreak="0">
    <w:nsid w:val="6C8D3778"/>
    <w:multiLevelType w:val="multilevel"/>
    <w:tmpl w:val="742E7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0C62CDA"/>
    <w:multiLevelType w:val="multilevel"/>
    <w:tmpl w:val="BCC08B6E"/>
    <w:lvl w:ilvl="0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2BA1B49"/>
    <w:multiLevelType w:val="multilevel"/>
    <w:tmpl w:val="8286F0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4" w15:restartNumberingAfterBreak="0">
    <w:nsid w:val="748152E4"/>
    <w:multiLevelType w:val="hybridMultilevel"/>
    <w:tmpl w:val="A6FA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90C83"/>
    <w:multiLevelType w:val="multilevel"/>
    <w:tmpl w:val="E3664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C673CA6"/>
    <w:multiLevelType w:val="multilevel"/>
    <w:tmpl w:val="DBE6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7F5D6283"/>
    <w:multiLevelType w:val="hybridMultilevel"/>
    <w:tmpl w:val="E1842E88"/>
    <w:lvl w:ilvl="0" w:tplc="2DF0AF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5"/>
  </w:num>
  <w:num w:numId="4">
    <w:abstractNumId w:val="22"/>
  </w:num>
  <w:num w:numId="5">
    <w:abstractNumId w:val="9"/>
  </w:num>
  <w:num w:numId="6">
    <w:abstractNumId w:val="12"/>
  </w:num>
  <w:num w:numId="7">
    <w:abstractNumId w:val="10"/>
  </w:num>
  <w:num w:numId="8">
    <w:abstractNumId w:val="19"/>
  </w:num>
  <w:num w:numId="9">
    <w:abstractNumId w:val="21"/>
  </w:num>
  <w:num w:numId="10">
    <w:abstractNumId w:val="23"/>
  </w:num>
  <w:num w:numId="11">
    <w:abstractNumId w:val="8"/>
  </w:num>
  <w:num w:numId="12">
    <w:abstractNumId w:val="26"/>
  </w:num>
  <w:num w:numId="13">
    <w:abstractNumId w:val="6"/>
  </w:num>
  <w:num w:numId="14">
    <w:abstractNumId w:val="20"/>
  </w:num>
  <w:num w:numId="15">
    <w:abstractNumId w:val="3"/>
  </w:num>
  <w:num w:numId="16">
    <w:abstractNumId w:val="11"/>
  </w:num>
  <w:num w:numId="17">
    <w:abstractNumId w:val="4"/>
  </w:num>
  <w:num w:numId="18">
    <w:abstractNumId w:val="17"/>
  </w:num>
  <w:num w:numId="19">
    <w:abstractNumId w:val="24"/>
  </w:num>
  <w:num w:numId="20">
    <w:abstractNumId w:val="0"/>
  </w:num>
  <w:num w:numId="21">
    <w:abstractNumId w:val="27"/>
  </w:num>
  <w:num w:numId="22">
    <w:abstractNumId w:val="16"/>
  </w:num>
  <w:num w:numId="23">
    <w:abstractNumId w:val="7"/>
  </w:num>
  <w:num w:numId="24">
    <w:abstractNumId w:val="13"/>
  </w:num>
  <w:num w:numId="25">
    <w:abstractNumId w:val="1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3D"/>
    <w:rsid w:val="00005D72"/>
    <w:rsid w:val="00011A97"/>
    <w:rsid w:val="000121B9"/>
    <w:rsid w:val="00013603"/>
    <w:rsid w:val="0001661D"/>
    <w:rsid w:val="00023D10"/>
    <w:rsid w:val="000460EF"/>
    <w:rsid w:val="0005470B"/>
    <w:rsid w:val="00055FB4"/>
    <w:rsid w:val="0007064B"/>
    <w:rsid w:val="00071A9B"/>
    <w:rsid w:val="00073614"/>
    <w:rsid w:val="000820E5"/>
    <w:rsid w:val="000B2B94"/>
    <w:rsid w:val="000C73CF"/>
    <w:rsid w:val="00105698"/>
    <w:rsid w:val="00124797"/>
    <w:rsid w:val="00125B3F"/>
    <w:rsid w:val="00134D2C"/>
    <w:rsid w:val="00146104"/>
    <w:rsid w:val="00147711"/>
    <w:rsid w:val="00166DE6"/>
    <w:rsid w:val="001757F9"/>
    <w:rsid w:val="00187196"/>
    <w:rsid w:val="001916FD"/>
    <w:rsid w:val="00196364"/>
    <w:rsid w:val="001C6224"/>
    <w:rsid w:val="001E37AA"/>
    <w:rsid w:val="001F4E1A"/>
    <w:rsid w:val="002050D5"/>
    <w:rsid w:val="00206C6E"/>
    <w:rsid w:val="002114B3"/>
    <w:rsid w:val="002210B9"/>
    <w:rsid w:val="00237E0A"/>
    <w:rsid w:val="0025173C"/>
    <w:rsid w:val="0025475A"/>
    <w:rsid w:val="00263892"/>
    <w:rsid w:val="00275202"/>
    <w:rsid w:val="00297851"/>
    <w:rsid w:val="00297D63"/>
    <w:rsid w:val="002A3EE8"/>
    <w:rsid w:val="002A47B4"/>
    <w:rsid w:val="002B1F24"/>
    <w:rsid w:val="002B54CF"/>
    <w:rsid w:val="002B5788"/>
    <w:rsid w:val="002B6466"/>
    <w:rsid w:val="002F0F29"/>
    <w:rsid w:val="002F47C5"/>
    <w:rsid w:val="00316F90"/>
    <w:rsid w:val="003172DC"/>
    <w:rsid w:val="00324D90"/>
    <w:rsid w:val="00331EBA"/>
    <w:rsid w:val="0033332F"/>
    <w:rsid w:val="00353DA1"/>
    <w:rsid w:val="0035612C"/>
    <w:rsid w:val="00375BC3"/>
    <w:rsid w:val="00377AF3"/>
    <w:rsid w:val="0039399C"/>
    <w:rsid w:val="00397482"/>
    <w:rsid w:val="00397575"/>
    <w:rsid w:val="00397643"/>
    <w:rsid w:val="003A67CE"/>
    <w:rsid w:val="003B2C85"/>
    <w:rsid w:val="003C246D"/>
    <w:rsid w:val="003C3D9A"/>
    <w:rsid w:val="003C3F54"/>
    <w:rsid w:val="003D6637"/>
    <w:rsid w:val="003E0036"/>
    <w:rsid w:val="003E05D2"/>
    <w:rsid w:val="003E0C02"/>
    <w:rsid w:val="003E5585"/>
    <w:rsid w:val="003F110B"/>
    <w:rsid w:val="00402213"/>
    <w:rsid w:val="00405AFA"/>
    <w:rsid w:val="004116EF"/>
    <w:rsid w:val="004136FE"/>
    <w:rsid w:val="0041607E"/>
    <w:rsid w:val="004271CE"/>
    <w:rsid w:val="00431964"/>
    <w:rsid w:val="0044426C"/>
    <w:rsid w:val="004449B2"/>
    <w:rsid w:val="00454ACA"/>
    <w:rsid w:val="00466E26"/>
    <w:rsid w:val="00481D0A"/>
    <w:rsid w:val="00484AA3"/>
    <w:rsid w:val="00490D5B"/>
    <w:rsid w:val="004A3784"/>
    <w:rsid w:val="004A69F9"/>
    <w:rsid w:val="004C2622"/>
    <w:rsid w:val="004C2BAD"/>
    <w:rsid w:val="004C2DDA"/>
    <w:rsid w:val="004C317B"/>
    <w:rsid w:val="004D6CF9"/>
    <w:rsid w:val="004E4502"/>
    <w:rsid w:val="00521F77"/>
    <w:rsid w:val="0052746F"/>
    <w:rsid w:val="00534C1F"/>
    <w:rsid w:val="0055341F"/>
    <w:rsid w:val="00556C72"/>
    <w:rsid w:val="00563A85"/>
    <w:rsid w:val="0057205E"/>
    <w:rsid w:val="00572693"/>
    <w:rsid w:val="0059462C"/>
    <w:rsid w:val="00595E0D"/>
    <w:rsid w:val="005964BC"/>
    <w:rsid w:val="005A36CD"/>
    <w:rsid w:val="005A41F6"/>
    <w:rsid w:val="005B23ED"/>
    <w:rsid w:val="005B34A3"/>
    <w:rsid w:val="005B4064"/>
    <w:rsid w:val="005B614D"/>
    <w:rsid w:val="005E218E"/>
    <w:rsid w:val="006207E0"/>
    <w:rsid w:val="00622EB2"/>
    <w:rsid w:val="00626976"/>
    <w:rsid w:val="006364AF"/>
    <w:rsid w:val="0066350A"/>
    <w:rsid w:val="0067014E"/>
    <w:rsid w:val="006812BA"/>
    <w:rsid w:val="00683E85"/>
    <w:rsid w:val="00684FAA"/>
    <w:rsid w:val="00685D7A"/>
    <w:rsid w:val="00697594"/>
    <w:rsid w:val="006A3C20"/>
    <w:rsid w:val="006D2534"/>
    <w:rsid w:val="006D3636"/>
    <w:rsid w:val="006D69A7"/>
    <w:rsid w:val="006E3DD4"/>
    <w:rsid w:val="006E539C"/>
    <w:rsid w:val="006F5509"/>
    <w:rsid w:val="006F7DF4"/>
    <w:rsid w:val="00701EE8"/>
    <w:rsid w:val="00703CFB"/>
    <w:rsid w:val="00707DE7"/>
    <w:rsid w:val="00714545"/>
    <w:rsid w:val="007147DD"/>
    <w:rsid w:val="007160DD"/>
    <w:rsid w:val="00721A07"/>
    <w:rsid w:val="00726D1A"/>
    <w:rsid w:val="007278E7"/>
    <w:rsid w:val="007306DF"/>
    <w:rsid w:val="00734C49"/>
    <w:rsid w:val="0074183C"/>
    <w:rsid w:val="00747B81"/>
    <w:rsid w:val="00754692"/>
    <w:rsid w:val="00770803"/>
    <w:rsid w:val="00780645"/>
    <w:rsid w:val="00781AEA"/>
    <w:rsid w:val="007972FC"/>
    <w:rsid w:val="007A73B9"/>
    <w:rsid w:val="007B47F1"/>
    <w:rsid w:val="007C2A84"/>
    <w:rsid w:val="007D31FF"/>
    <w:rsid w:val="007D7736"/>
    <w:rsid w:val="007E2E1F"/>
    <w:rsid w:val="007E7C89"/>
    <w:rsid w:val="007E7CE6"/>
    <w:rsid w:val="007F33E0"/>
    <w:rsid w:val="007F37B4"/>
    <w:rsid w:val="00800A7E"/>
    <w:rsid w:val="008028F3"/>
    <w:rsid w:val="0081521A"/>
    <w:rsid w:val="00827E47"/>
    <w:rsid w:val="008375DC"/>
    <w:rsid w:val="00837FD6"/>
    <w:rsid w:val="008419FA"/>
    <w:rsid w:val="00841DCE"/>
    <w:rsid w:val="00843AE5"/>
    <w:rsid w:val="0085280A"/>
    <w:rsid w:val="008737CC"/>
    <w:rsid w:val="00874AB1"/>
    <w:rsid w:val="00882DD7"/>
    <w:rsid w:val="00882EA1"/>
    <w:rsid w:val="008852CF"/>
    <w:rsid w:val="008A27FF"/>
    <w:rsid w:val="008C0035"/>
    <w:rsid w:val="008D0C56"/>
    <w:rsid w:val="008E234F"/>
    <w:rsid w:val="008E3195"/>
    <w:rsid w:val="008E5260"/>
    <w:rsid w:val="008F542B"/>
    <w:rsid w:val="009129F9"/>
    <w:rsid w:val="0092519F"/>
    <w:rsid w:val="0092643A"/>
    <w:rsid w:val="00937F5B"/>
    <w:rsid w:val="00941BDE"/>
    <w:rsid w:val="00962AB1"/>
    <w:rsid w:val="00973CE3"/>
    <w:rsid w:val="00984534"/>
    <w:rsid w:val="00996661"/>
    <w:rsid w:val="00996758"/>
    <w:rsid w:val="009A1A53"/>
    <w:rsid w:val="009D06DE"/>
    <w:rsid w:val="009D7A4F"/>
    <w:rsid w:val="009E6284"/>
    <w:rsid w:val="009F4BC7"/>
    <w:rsid w:val="009F65AC"/>
    <w:rsid w:val="009F7AF0"/>
    <w:rsid w:val="00A17BBB"/>
    <w:rsid w:val="00A25CBB"/>
    <w:rsid w:val="00A315B7"/>
    <w:rsid w:val="00A35CBC"/>
    <w:rsid w:val="00A43E4A"/>
    <w:rsid w:val="00A444E2"/>
    <w:rsid w:val="00A50BA6"/>
    <w:rsid w:val="00A62811"/>
    <w:rsid w:val="00A6717F"/>
    <w:rsid w:val="00A80285"/>
    <w:rsid w:val="00A955F6"/>
    <w:rsid w:val="00AA4F30"/>
    <w:rsid w:val="00AA75B8"/>
    <w:rsid w:val="00AB0184"/>
    <w:rsid w:val="00AB79B2"/>
    <w:rsid w:val="00AE4100"/>
    <w:rsid w:val="00AE53EE"/>
    <w:rsid w:val="00AF03C0"/>
    <w:rsid w:val="00AF71FE"/>
    <w:rsid w:val="00AF778C"/>
    <w:rsid w:val="00B019A3"/>
    <w:rsid w:val="00B05EBB"/>
    <w:rsid w:val="00B104EF"/>
    <w:rsid w:val="00B12BE9"/>
    <w:rsid w:val="00B1362A"/>
    <w:rsid w:val="00B13B8C"/>
    <w:rsid w:val="00B14EAD"/>
    <w:rsid w:val="00B2746C"/>
    <w:rsid w:val="00B30822"/>
    <w:rsid w:val="00B308AF"/>
    <w:rsid w:val="00B31287"/>
    <w:rsid w:val="00B351DA"/>
    <w:rsid w:val="00B36E1A"/>
    <w:rsid w:val="00B47036"/>
    <w:rsid w:val="00B56E49"/>
    <w:rsid w:val="00B658C8"/>
    <w:rsid w:val="00B72377"/>
    <w:rsid w:val="00B84CE8"/>
    <w:rsid w:val="00B85ABA"/>
    <w:rsid w:val="00B91427"/>
    <w:rsid w:val="00B955AF"/>
    <w:rsid w:val="00B95807"/>
    <w:rsid w:val="00BA1A19"/>
    <w:rsid w:val="00BA773A"/>
    <w:rsid w:val="00BB77C7"/>
    <w:rsid w:val="00BD54EF"/>
    <w:rsid w:val="00BD7B69"/>
    <w:rsid w:val="00BE16D8"/>
    <w:rsid w:val="00BE294F"/>
    <w:rsid w:val="00BE41C9"/>
    <w:rsid w:val="00BF39BC"/>
    <w:rsid w:val="00C00CEF"/>
    <w:rsid w:val="00C027CA"/>
    <w:rsid w:val="00C0286A"/>
    <w:rsid w:val="00C101CE"/>
    <w:rsid w:val="00C13C24"/>
    <w:rsid w:val="00C171F0"/>
    <w:rsid w:val="00C17B2F"/>
    <w:rsid w:val="00C30980"/>
    <w:rsid w:val="00C31B41"/>
    <w:rsid w:val="00C37099"/>
    <w:rsid w:val="00C44272"/>
    <w:rsid w:val="00C44F39"/>
    <w:rsid w:val="00C510EF"/>
    <w:rsid w:val="00C516C2"/>
    <w:rsid w:val="00C51DE8"/>
    <w:rsid w:val="00C719DC"/>
    <w:rsid w:val="00C746E7"/>
    <w:rsid w:val="00C77A65"/>
    <w:rsid w:val="00C82EAC"/>
    <w:rsid w:val="00C83205"/>
    <w:rsid w:val="00C83F0E"/>
    <w:rsid w:val="00CA3EFD"/>
    <w:rsid w:val="00CA5FB4"/>
    <w:rsid w:val="00CB614D"/>
    <w:rsid w:val="00CC529A"/>
    <w:rsid w:val="00CC545D"/>
    <w:rsid w:val="00CC689B"/>
    <w:rsid w:val="00CD54D2"/>
    <w:rsid w:val="00CF1696"/>
    <w:rsid w:val="00CF6D51"/>
    <w:rsid w:val="00D06AC3"/>
    <w:rsid w:val="00D16305"/>
    <w:rsid w:val="00D24CDB"/>
    <w:rsid w:val="00D34B54"/>
    <w:rsid w:val="00D4170A"/>
    <w:rsid w:val="00D44824"/>
    <w:rsid w:val="00D476FE"/>
    <w:rsid w:val="00D53774"/>
    <w:rsid w:val="00D5450D"/>
    <w:rsid w:val="00D73E73"/>
    <w:rsid w:val="00D801D5"/>
    <w:rsid w:val="00D84C83"/>
    <w:rsid w:val="00D90D0A"/>
    <w:rsid w:val="00D957A8"/>
    <w:rsid w:val="00DA0132"/>
    <w:rsid w:val="00DA35E7"/>
    <w:rsid w:val="00DA6DCE"/>
    <w:rsid w:val="00DB0E78"/>
    <w:rsid w:val="00DB7721"/>
    <w:rsid w:val="00DB7D09"/>
    <w:rsid w:val="00DC0A78"/>
    <w:rsid w:val="00DC45B1"/>
    <w:rsid w:val="00DE2B58"/>
    <w:rsid w:val="00DE3063"/>
    <w:rsid w:val="00DF0C9B"/>
    <w:rsid w:val="00DF1BAA"/>
    <w:rsid w:val="00DF4785"/>
    <w:rsid w:val="00E002FA"/>
    <w:rsid w:val="00E00CA0"/>
    <w:rsid w:val="00E02382"/>
    <w:rsid w:val="00E10B7C"/>
    <w:rsid w:val="00E126F3"/>
    <w:rsid w:val="00E20E0E"/>
    <w:rsid w:val="00E233CB"/>
    <w:rsid w:val="00E31E42"/>
    <w:rsid w:val="00E407E7"/>
    <w:rsid w:val="00E41B74"/>
    <w:rsid w:val="00E473D6"/>
    <w:rsid w:val="00E47A04"/>
    <w:rsid w:val="00E63F88"/>
    <w:rsid w:val="00E6786A"/>
    <w:rsid w:val="00E7053B"/>
    <w:rsid w:val="00E90FDC"/>
    <w:rsid w:val="00E93AE3"/>
    <w:rsid w:val="00E946A2"/>
    <w:rsid w:val="00EA043D"/>
    <w:rsid w:val="00EB35DE"/>
    <w:rsid w:val="00EB7931"/>
    <w:rsid w:val="00EC5AB1"/>
    <w:rsid w:val="00EC723D"/>
    <w:rsid w:val="00ED4E37"/>
    <w:rsid w:val="00F0560E"/>
    <w:rsid w:val="00F05FC9"/>
    <w:rsid w:val="00F12B7D"/>
    <w:rsid w:val="00F239C0"/>
    <w:rsid w:val="00F24B54"/>
    <w:rsid w:val="00F270BD"/>
    <w:rsid w:val="00F46D6D"/>
    <w:rsid w:val="00F602D0"/>
    <w:rsid w:val="00F65C87"/>
    <w:rsid w:val="00F73B3C"/>
    <w:rsid w:val="00F85A92"/>
    <w:rsid w:val="00F87D69"/>
    <w:rsid w:val="00F914CC"/>
    <w:rsid w:val="00F92D46"/>
    <w:rsid w:val="00F96E1A"/>
    <w:rsid w:val="00FA2761"/>
    <w:rsid w:val="00FA72F8"/>
    <w:rsid w:val="00FB4A31"/>
    <w:rsid w:val="00FC0F9B"/>
    <w:rsid w:val="00FC5C7B"/>
    <w:rsid w:val="00FE200A"/>
    <w:rsid w:val="00FE24B0"/>
    <w:rsid w:val="00FE3AFB"/>
    <w:rsid w:val="00FE4209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B0D07-FD9B-4106-963E-4C38CE2C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3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A043D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04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9"/>
    <w:locked/>
    <w:rsid w:val="00EA043D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A043D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5">
    <w:name w:val="Основной текст_"/>
    <w:link w:val="21"/>
    <w:uiPriority w:val="99"/>
    <w:locked/>
    <w:rsid w:val="00FE3AFB"/>
    <w:rPr>
      <w:sz w:val="26"/>
      <w:szCs w:val="26"/>
    </w:rPr>
  </w:style>
  <w:style w:type="character" w:customStyle="1" w:styleId="a4">
    <w:name w:val="Основной текст Знак"/>
    <w:link w:val="a3"/>
    <w:uiPriority w:val="99"/>
    <w:locked/>
    <w:rsid w:val="00EA043D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FE3AFB"/>
    <w:rPr>
      <w:rFonts w:ascii="Calibri" w:hAnsi="Calibri" w:cs="Calibri"/>
      <w:sz w:val="21"/>
      <w:szCs w:val="21"/>
    </w:rPr>
  </w:style>
  <w:style w:type="character" w:customStyle="1" w:styleId="23">
    <w:name w:val="Основной текст (2)"/>
    <w:uiPriority w:val="99"/>
    <w:rsid w:val="00FE3AFB"/>
    <w:rPr>
      <w:rFonts w:ascii="Calibri" w:hAnsi="Calibri" w:cs="Calibri"/>
      <w:sz w:val="21"/>
      <w:szCs w:val="21"/>
      <w:u w:val="single"/>
    </w:rPr>
  </w:style>
  <w:style w:type="character" w:customStyle="1" w:styleId="1">
    <w:name w:val="Основной текст1"/>
    <w:basedOn w:val="a5"/>
    <w:uiPriority w:val="99"/>
    <w:rsid w:val="00FE3AFB"/>
    <w:rPr>
      <w:sz w:val="26"/>
      <w:szCs w:val="26"/>
    </w:rPr>
  </w:style>
  <w:style w:type="paragraph" w:customStyle="1" w:styleId="21">
    <w:name w:val="Основной текст2"/>
    <w:basedOn w:val="a"/>
    <w:link w:val="a5"/>
    <w:uiPriority w:val="99"/>
    <w:rsid w:val="00FE3AFB"/>
    <w:pPr>
      <w:shd w:val="clear" w:color="auto" w:fill="FFFFFF"/>
      <w:spacing w:after="780" w:line="240" w:lineRule="atLeast"/>
    </w:pPr>
    <w:rPr>
      <w:rFonts w:ascii="Calibri" w:eastAsia="Calibri" w:hAnsi="Calibri"/>
      <w:sz w:val="26"/>
      <w:szCs w:val="26"/>
      <w:lang w:val="x-none" w:eastAsia="x-none"/>
    </w:rPr>
  </w:style>
  <w:style w:type="paragraph" w:customStyle="1" w:styleId="210">
    <w:name w:val="Основной текст (2)1"/>
    <w:basedOn w:val="a"/>
    <w:link w:val="22"/>
    <w:uiPriority w:val="99"/>
    <w:rsid w:val="00FE3AFB"/>
    <w:pPr>
      <w:shd w:val="clear" w:color="auto" w:fill="FFFFFF"/>
      <w:spacing w:before="120" w:line="240" w:lineRule="atLeast"/>
    </w:pPr>
    <w:rPr>
      <w:rFonts w:ascii="Calibri" w:eastAsia="Calibri" w:hAnsi="Calibri"/>
      <w:sz w:val="21"/>
      <w:szCs w:val="21"/>
      <w:lang w:val="x-none" w:eastAsia="x-none"/>
    </w:rPr>
  </w:style>
  <w:style w:type="paragraph" w:customStyle="1" w:styleId="Style1">
    <w:name w:val="Style1"/>
    <w:basedOn w:val="a"/>
    <w:rsid w:val="00843AE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1">
    <w:name w:val="Font Style21"/>
    <w:uiPriority w:val="99"/>
    <w:rsid w:val="000820E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0820E5"/>
    <w:pPr>
      <w:widowControl w:val="0"/>
      <w:autoSpaceDE w:val="0"/>
      <w:autoSpaceDN w:val="0"/>
      <w:adjustRightInd w:val="0"/>
      <w:spacing w:line="263" w:lineRule="exact"/>
    </w:pPr>
  </w:style>
  <w:style w:type="character" w:customStyle="1" w:styleId="50pt">
    <w:name w:val="Основной текст (5) + Интервал 0 pt"/>
    <w:rsid w:val="00A25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5">
    <w:name w:val="Основной текст (5)_"/>
    <w:link w:val="50"/>
    <w:rsid w:val="00A25CBB"/>
    <w:rPr>
      <w:rFonts w:eastAsia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5CBB"/>
    <w:pPr>
      <w:shd w:val="clear" w:color="auto" w:fill="FFFFFF"/>
      <w:spacing w:after="360" w:line="0" w:lineRule="atLeast"/>
      <w:ind w:hanging="460"/>
    </w:pPr>
    <w:rPr>
      <w:rFonts w:ascii="Calibri" w:hAnsi="Calibri"/>
      <w:sz w:val="27"/>
      <w:szCs w:val="27"/>
      <w:lang w:val="x-none" w:eastAsia="x-none"/>
    </w:rPr>
  </w:style>
  <w:style w:type="character" w:customStyle="1" w:styleId="9">
    <w:name w:val="Основной текст9"/>
    <w:rsid w:val="00802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4">
    <w:name w:val="Подпись к картинке (2)"/>
    <w:rsid w:val="00802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3">
    <w:name w:val="Body Text 3"/>
    <w:basedOn w:val="a"/>
    <w:link w:val="30"/>
    <w:semiHidden/>
    <w:unhideWhenUsed/>
    <w:rsid w:val="008028F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8028F3"/>
    <w:rPr>
      <w:rFonts w:ascii="Times New Roman" w:eastAsia="Times New Roman" w:hAnsi="Times New Roman"/>
      <w:sz w:val="16"/>
      <w:szCs w:val="16"/>
    </w:rPr>
  </w:style>
  <w:style w:type="paragraph" w:customStyle="1" w:styleId="11">
    <w:name w:val="Основной текст11"/>
    <w:basedOn w:val="a"/>
    <w:rsid w:val="008028F3"/>
    <w:pPr>
      <w:shd w:val="clear" w:color="auto" w:fill="FFFFFF"/>
      <w:spacing w:before="420" w:line="322" w:lineRule="exact"/>
      <w:ind w:hanging="620"/>
      <w:jc w:val="both"/>
    </w:pPr>
    <w:rPr>
      <w:color w:val="000000"/>
      <w:sz w:val="27"/>
      <w:szCs w:val="27"/>
      <w:lang w:val="ru"/>
    </w:rPr>
  </w:style>
  <w:style w:type="paragraph" w:styleId="a6">
    <w:name w:val="List Bullet"/>
    <w:basedOn w:val="a"/>
    <w:autoRedefine/>
    <w:rsid w:val="00DA0132"/>
    <w:pPr>
      <w:ind w:firstLine="376"/>
      <w:jc w:val="both"/>
    </w:pPr>
    <w:rPr>
      <w:color w:val="000000"/>
      <w:sz w:val="26"/>
      <w:szCs w:val="26"/>
    </w:rPr>
  </w:style>
  <w:style w:type="paragraph" w:styleId="a7">
    <w:name w:val="List Paragraph"/>
    <w:basedOn w:val="a"/>
    <w:uiPriority w:val="34"/>
    <w:qFormat/>
    <w:rsid w:val="00484A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0E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20E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8803</Words>
  <Characters>50183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 Company</Company>
  <LinksUpToDate>false</LinksUpToDate>
  <CharactersWithSpaces>58869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petuh</dc:creator>
  <cp:keywords/>
  <cp:lastModifiedBy>Гриценко Валерий Викторович</cp:lastModifiedBy>
  <cp:revision>2</cp:revision>
  <cp:lastPrinted>2019-03-21T08:45:00Z</cp:lastPrinted>
  <dcterms:created xsi:type="dcterms:W3CDTF">2019-08-01T06:59:00Z</dcterms:created>
  <dcterms:modified xsi:type="dcterms:W3CDTF">2019-08-01T06:59:00Z</dcterms:modified>
</cp:coreProperties>
</file>