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" w:before="2" w:lineRule="auto"/>
        <w:ind w:firstLine="709"/>
        <w:jc w:val="center"/>
        <w:rPr>
          <w:sz w:val="22"/>
          <w:szCs w:val="22"/>
        </w:rPr>
      </w:pPr>
      <w:r w:rsidDel="00000000" w:rsidR="00000000" w:rsidRPr="00000000">
        <w:rPr>
          <w:sz w:val="28"/>
          <w:szCs w:val="28"/>
          <w:rtl w:val="0"/>
        </w:rPr>
        <w:t xml:space="preserve">(</w:t>
      </w:r>
      <w:r w:rsidDel="00000000" w:rsidR="00000000" w:rsidRPr="00000000">
        <w:rPr>
          <w:sz w:val="22"/>
          <w:szCs w:val="22"/>
          <w:rtl w:val="0"/>
        </w:rPr>
        <w:t xml:space="preserve">на фірмовому бланку при наявності)</w:t>
      </w:r>
    </w:p>
    <w:p w:rsidR="00000000" w:rsidDel="00000000" w:rsidP="00000000" w:rsidRDefault="00000000" w:rsidRPr="00000000" w14:paraId="00000002">
      <w:pPr>
        <w:spacing w:after="2" w:before="2" w:lineRule="auto"/>
        <w:ind w:firstLine="709"/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Додаток №1</w:t>
      </w:r>
    </w:p>
    <w:p w:rsidR="00000000" w:rsidDel="00000000" w:rsidP="00000000" w:rsidRDefault="00000000" w:rsidRPr="00000000" w14:paraId="00000003">
      <w:pPr>
        <w:spacing w:after="2" w:before="2" w:lineRule="auto"/>
        <w:ind w:firstLine="709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ТЕНДЕРНИЙ ЛИСТ ПРЕТЕНДЕНТА</w:t>
      </w:r>
    </w:p>
    <w:tbl>
      <w:tblPr>
        <w:tblStyle w:val="Table1"/>
        <w:tblW w:w="10349.0" w:type="dxa"/>
        <w:jc w:val="left"/>
        <w:tblInd w:w="-1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5964"/>
        <w:gridCol w:w="3681"/>
        <w:tblGridChange w:id="0">
          <w:tblGrid>
            <w:gridCol w:w="704"/>
            <w:gridCol w:w="5964"/>
            <w:gridCol w:w="36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2" w:before="2" w:lineRule="auto"/>
              <w:jc w:val="both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2" w:before="2" w:lineRule="auto"/>
              <w:jc w:val="both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Назва претендента, який виявив бажання прийняти участь в  тендері: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both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“Послуги з управління комунікацією бренду Amic Energy у соціальних мережах”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2" w:before="2" w:lineRule="auto"/>
              <w:jc w:val="both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2" w:before="2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Відомості про претендента: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2.1.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2" w:before="2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Реквізити (адрес, телефон, e-mail)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2.2.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2" w:before="2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Місце реєстрації 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2.3.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2" w:before="2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Спеціалізація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2.4.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2" w:before="2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Кількість працівників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2.5.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2" w:before="2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Регіони діяльності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2.6.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2" w:before="2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Досвід роботи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2" w:before="2" w:lineRule="auto"/>
              <w:jc w:val="both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2" w:before="2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Інформація про фінансовий стан претендента: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2" w:before="2" w:lineRule="auto"/>
              <w:jc w:val="both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3.1.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2" w:before="2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Статутний капітал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3.2.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2" w:before="2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Установи банків, в яких відкриті рахунки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3.3.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2" w:before="2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Наявність боргових зобов'язань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3.4.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2" w:before="2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Фінансовий результат за попередній рік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2" w:before="2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Інформація про виробництво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2" w:before="2" w:lineRule="auto"/>
              <w:jc w:val="both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2" w:before="2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Умови розрахунків: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5.1.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2" w:before="2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Попередня оплата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5.2.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2" w:before="2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факту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5.3.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2" w:before="2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Банківська гарантія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2" w:before="2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2" w:before="2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Тендерні пропозиції, крім заповненої учасником тендеру Тендерного листа Претендента, повинні включати наступні документи та інформацію про учасника тендеру:</w:t>
      </w:r>
    </w:p>
    <w:p w:rsidR="00000000" w:rsidDel="00000000" w:rsidP="00000000" w:rsidRDefault="00000000" w:rsidRPr="00000000" w14:paraId="0000003D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реквізити учасника тендеру (адреса, телефон, банк);</w:t>
      </w:r>
    </w:p>
    <w:p w:rsidR="00000000" w:rsidDel="00000000" w:rsidP="00000000" w:rsidRDefault="00000000" w:rsidRPr="00000000" w14:paraId="0000003E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копії документів (свідоцтва про реєстрацію або витяг з ЄДРПОУ, свідоцтво платника ПДВ або свідоцтво платника єдиного податку, установчі документи (надається витяг зі Статуту з копіями сторінок, де вказані Засновники, видів діяльності та осіб з правом підпису);</w:t>
      </w:r>
    </w:p>
    <w:p w:rsidR="00000000" w:rsidDel="00000000" w:rsidP="00000000" w:rsidRDefault="00000000" w:rsidRPr="00000000" w14:paraId="0000003F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довідка - презентація учасника тендеру, включаючи інформацію про виробничі потужності, структуру організації, тощо;</w:t>
      </w:r>
    </w:p>
    <w:p w:rsidR="00000000" w:rsidDel="00000000" w:rsidP="00000000" w:rsidRDefault="00000000" w:rsidRPr="00000000" w14:paraId="00000040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копії спеціальних дозволів (ліцензій) на здійснення діяльністю, (відповідно до норм чинного законодавства), пов'язаної з постачанням товарів, виконанням робіт та наданням послуг;</w:t>
      </w:r>
    </w:p>
    <w:p w:rsidR="00000000" w:rsidDel="00000000" w:rsidP="00000000" w:rsidRDefault="00000000" w:rsidRPr="00000000" w14:paraId="00000041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довідку органів державної податкової служби про відсутність заборгованості з сплати податків та обов'язкових платежів.</w:t>
      </w:r>
    </w:p>
    <w:p w:rsidR="00000000" w:rsidDel="00000000" w:rsidP="00000000" w:rsidRDefault="00000000" w:rsidRPr="00000000" w14:paraId="00000042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Посада і підпис уповноваженої особи   _________     ____________</w:t>
      </w:r>
    </w:p>
    <w:p w:rsidR="00000000" w:rsidDel="00000000" w:rsidP="00000000" w:rsidRDefault="00000000" w:rsidRPr="00000000" w14:paraId="00000045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     (П.І.Б)</w:t>
      </w:r>
    </w:p>
    <w:p w:rsidR="00000000" w:rsidDel="00000000" w:rsidP="00000000" w:rsidRDefault="00000000" w:rsidRPr="00000000" w14:paraId="00000046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Дата </w:t>
        <w:tab/>
        <w:tab/>
        <w:tab/>
        <w:tab/>
        <w:tab/>
        <w:tab/>
        <w:tab/>
        <w:tab/>
        <w:t xml:space="preserve">     М.П.</w:t>
      </w:r>
    </w:p>
    <w:sectPr>
      <w:pgSz w:h="16838" w:w="11906" w:orient="portrait"/>
      <w:pgMar w:bottom="1134" w:top="426" w:left="993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n5jGt4ntE/4xMAFnocnXGweZLw==">CgMxLjA4AHIhMW1MZ2lNUzlPT2U3bmNfMXF2WEl4dGNHVlBwUHVydzRt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