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E2041D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99372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0929A622" w14:textId="26A7B992" w:rsidR="00DD50D6" w:rsidRPr="00B940EB" w:rsidRDefault="00CD0E9A" w:rsidP="00E2041D">
            <w:pPr>
              <w:spacing w:line="27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CD0E9A">
              <w:rPr>
                <w:b/>
                <w:sz w:val="26"/>
                <w:szCs w:val="26"/>
                <w:lang w:val="uk-UA"/>
              </w:rPr>
              <w:t>Роботи з ремонту дорожнього покриття на АЗС 1</w:t>
            </w:r>
            <w:r w:rsidR="00544E26">
              <w:rPr>
                <w:b/>
                <w:sz w:val="26"/>
                <w:szCs w:val="26"/>
                <w:lang w:val="uk-UA"/>
              </w:rPr>
              <w:t>2-0</w:t>
            </w:r>
            <w:r w:rsidR="00A25B92">
              <w:rPr>
                <w:b/>
                <w:sz w:val="26"/>
                <w:szCs w:val="26"/>
                <w:lang w:val="uk-UA"/>
              </w:rPr>
              <w:t>4</w:t>
            </w:r>
            <w:r w:rsidRPr="00CD0E9A">
              <w:rPr>
                <w:b/>
                <w:sz w:val="26"/>
                <w:szCs w:val="26"/>
                <w:lang w:val="uk-UA"/>
              </w:rPr>
              <w:t>,</w:t>
            </w:r>
            <w:r w:rsidR="008B270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D0E9A">
              <w:rPr>
                <w:b/>
                <w:sz w:val="26"/>
                <w:szCs w:val="26"/>
                <w:lang w:val="uk-UA"/>
              </w:rPr>
              <w:t>розташованої:</w:t>
            </w:r>
            <w:r w:rsidR="008B2706">
              <w:rPr>
                <w:b/>
                <w:sz w:val="26"/>
                <w:szCs w:val="26"/>
                <w:lang w:val="uk-UA"/>
              </w:rPr>
              <w:t xml:space="preserve"> Кіровоградська</w:t>
            </w:r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обл., </w:t>
            </w:r>
            <w:r w:rsidR="0081461C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Кропивницький</w:t>
            </w:r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район, </w:t>
            </w:r>
            <w:r w:rsidR="00A25B92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село Вільне, </w:t>
            </w:r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вул. </w:t>
            </w:r>
            <w:r w:rsidR="00A25B92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Бабичева</w:t>
            </w:r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, буд. </w:t>
            </w:r>
            <w:r w:rsidR="00A25B92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3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e-mail)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E2041D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CD0E9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183757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B"/>
    <w:rsid w:val="00084D17"/>
    <w:rsid w:val="000B0F85"/>
    <w:rsid w:val="00103860"/>
    <w:rsid w:val="00151151"/>
    <w:rsid w:val="00167B55"/>
    <w:rsid w:val="00182384"/>
    <w:rsid w:val="001B351C"/>
    <w:rsid w:val="001E3209"/>
    <w:rsid w:val="001E5DB7"/>
    <w:rsid w:val="002003E9"/>
    <w:rsid w:val="00233321"/>
    <w:rsid w:val="00377536"/>
    <w:rsid w:val="00421661"/>
    <w:rsid w:val="0042200D"/>
    <w:rsid w:val="004F4387"/>
    <w:rsid w:val="00544E26"/>
    <w:rsid w:val="005A6ECC"/>
    <w:rsid w:val="00606017"/>
    <w:rsid w:val="006106B4"/>
    <w:rsid w:val="00662FBB"/>
    <w:rsid w:val="00697C9A"/>
    <w:rsid w:val="006A068F"/>
    <w:rsid w:val="0072139B"/>
    <w:rsid w:val="00772CAC"/>
    <w:rsid w:val="007A4F84"/>
    <w:rsid w:val="007B3073"/>
    <w:rsid w:val="0081461C"/>
    <w:rsid w:val="00820797"/>
    <w:rsid w:val="008600C4"/>
    <w:rsid w:val="008B2706"/>
    <w:rsid w:val="00972888"/>
    <w:rsid w:val="00993724"/>
    <w:rsid w:val="00A25B92"/>
    <w:rsid w:val="00AB682B"/>
    <w:rsid w:val="00AD55AB"/>
    <w:rsid w:val="00AF2F28"/>
    <w:rsid w:val="00B940EB"/>
    <w:rsid w:val="00C11936"/>
    <w:rsid w:val="00C1478A"/>
    <w:rsid w:val="00C22259"/>
    <w:rsid w:val="00C51CAE"/>
    <w:rsid w:val="00C5275A"/>
    <w:rsid w:val="00CD0E9A"/>
    <w:rsid w:val="00CF6CE7"/>
    <w:rsid w:val="00D16AC4"/>
    <w:rsid w:val="00D242B4"/>
    <w:rsid w:val="00DB26A0"/>
    <w:rsid w:val="00DC47C1"/>
    <w:rsid w:val="00DD50D6"/>
    <w:rsid w:val="00E2041D"/>
    <w:rsid w:val="00E23A25"/>
    <w:rsid w:val="00F757CB"/>
    <w:rsid w:val="00FA0984"/>
    <w:rsid w:val="00FB520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Врублевська Анна Михайлівна</cp:lastModifiedBy>
  <cp:revision>23</cp:revision>
  <cp:lastPrinted>2026-02-04T07:53:00Z</cp:lastPrinted>
  <dcterms:created xsi:type="dcterms:W3CDTF">2023-05-23T07:48:00Z</dcterms:created>
  <dcterms:modified xsi:type="dcterms:W3CDTF">2026-05-15T06:56:00Z</dcterms:modified>
</cp:coreProperties>
</file>